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FD6E" w14:textId="77777777" w:rsidR="00F07FC1" w:rsidRPr="007B4554" w:rsidRDefault="00F07FC1" w:rsidP="00F07FC1">
      <w:pPr>
        <w:pStyle w:val="Header"/>
        <w:tabs>
          <w:tab w:val="clear" w:pos="4320"/>
          <w:tab w:val="clear" w:pos="8640"/>
        </w:tabs>
        <w:rPr>
          <w:color w:val="000000"/>
        </w:rPr>
      </w:pPr>
      <w:bookmarkStart w:id="0" w:name="_GoBack"/>
      <w:bookmarkEnd w:id="0"/>
    </w:p>
    <w:p w14:paraId="246BFD6F"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246BFF7E" wp14:editId="246BFF7F">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6BFF89"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246BFF80" wp14:editId="246BFF81">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246BFD70"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246BFF82" wp14:editId="246BFF83">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246BFD71" w14:textId="77777777" w:rsidR="00F07FC1" w:rsidRPr="007B4554" w:rsidRDefault="00F07FC1" w:rsidP="00F07FC1">
      <w:pPr>
        <w:rPr>
          <w:b/>
          <w:color w:val="000000"/>
          <w:sz w:val="24"/>
        </w:rPr>
      </w:pPr>
    </w:p>
    <w:p w14:paraId="246BFD72" w14:textId="77777777"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5C6633" w:rsidRPr="005C6633">
        <w:rPr>
          <w:rFonts w:ascii="Arial" w:hAnsi="Arial" w:cs="Arial"/>
          <w:color w:val="000000"/>
          <w:sz w:val="24"/>
          <w:u w:val="single"/>
        </w:rPr>
        <w:t xml:space="preserve"> </w:t>
      </w:r>
      <w:r w:rsidR="000C54CD">
        <w:rPr>
          <w:rFonts w:ascii="Arial" w:hAnsi="Arial" w:cs="Arial"/>
          <w:color w:val="000000"/>
          <w:sz w:val="24"/>
          <w:u w:val="single"/>
        </w:rPr>
        <w:t>Care Team Supervisor</w:t>
      </w:r>
      <w:r w:rsidR="009C5C34">
        <w:rPr>
          <w:rFonts w:ascii="Arial" w:hAnsi="Arial" w:cs="Arial"/>
          <w:color w:val="000000"/>
          <w:sz w:val="24"/>
          <w:u w:val="single"/>
        </w:rPr>
        <w:tab/>
      </w:r>
      <w:r w:rsidR="009C5C34">
        <w:rPr>
          <w:rFonts w:ascii="Arial" w:hAnsi="Arial" w:cs="Arial"/>
          <w:b/>
          <w:color w:val="000000"/>
          <w:sz w:val="24"/>
        </w:rPr>
        <w:tab/>
      </w:r>
      <w:r w:rsidRPr="007B4554">
        <w:rPr>
          <w:rFonts w:ascii="Arial" w:hAnsi="Arial" w:cs="Arial"/>
          <w:b/>
          <w:color w:val="000000"/>
          <w:sz w:val="24"/>
        </w:rPr>
        <w:t xml:space="preserve">REPORTS TO:  </w:t>
      </w:r>
      <w:r w:rsidR="005C6633">
        <w:rPr>
          <w:rFonts w:ascii="Arial" w:hAnsi="Arial" w:cs="Arial"/>
          <w:color w:val="000000"/>
          <w:sz w:val="24"/>
          <w:u w:val="single"/>
        </w:rPr>
        <w:t xml:space="preserve">Nursing Department </w:t>
      </w:r>
      <w:r w:rsidR="00D7323B">
        <w:rPr>
          <w:rFonts w:ascii="Arial" w:hAnsi="Arial" w:cs="Arial"/>
          <w:color w:val="000000"/>
          <w:sz w:val="24"/>
          <w:u w:val="single"/>
        </w:rPr>
        <w:t>Supervisor</w:t>
      </w:r>
      <w:r w:rsidR="002851C9" w:rsidRPr="002851C9">
        <w:rPr>
          <w:rFonts w:ascii="Arial" w:hAnsi="Arial" w:cs="Arial"/>
          <w:sz w:val="24"/>
          <w:u w:val="single"/>
        </w:rPr>
        <w:tab/>
      </w:r>
    </w:p>
    <w:p w14:paraId="246BFD73"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246BFD74"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5C6633" w:rsidRPr="005C6633">
        <w:rPr>
          <w:rFonts w:ascii="Arial" w:hAnsi="Arial" w:cs="Arial"/>
          <w:color w:val="000000"/>
          <w:sz w:val="24"/>
          <w:u w:val="single"/>
        </w:rPr>
        <w:t xml:space="preserve"> </w:t>
      </w:r>
      <w:r w:rsidR="005C6633">
        <w:rPr>
          <w:rFonts w:ascii="Arial" w:hAnsi="Arial" w:cs="Arial"/>
          <w:color w:val="000000"/>
          <w:sz w:val="24"/>
          <w:u w:val="single"/>
        </w:rPr>
        <w:t>Nursing</w:t>
      </w:r>
      <w:r w:rsidR="00B501C2">
        <w:rPr>
          <w:rFonts w:ascii="Arial" w:hAnsi="Arial" w:cs="Arial"/>
          <w:color w:val="000000"/>
          <w:sz w:val="24"/>
          <w:u w:val="single"/>
        </w:rPr>
        <w:tab/>
      </w:r>
      <w:r w:rsidR="00590AC0">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0C54CD">
        <w:rPr>
          <w:rFonts w:ascii="Arial" w:hAnsi="Arial" w:cs="Arial"/>
          <w:color w:val="000000"/>
          <w:sz w:val="24"/>
          <w:u w:val="single"/>
        </w:rPr>
        <w:t>Salary,-Exempt - Executive</w:t>
      </w:r>
      <w:r w:rsidR="009D3862">
        <w:rPr>
          <w:rFonts w:ascii="Arial" w:hAnsi="Arial" w:cs="Arial"/>
          <w:color w:val="000000"/>
          <w:sz w:val="24"/>
          <w:u w:val="single"/>
        </w:rPr>
        <w:tab/>
      </w:r>
    </w:p>
    <w:p w14:paraId="246BFD75" w14:textId="77777777" w:rsidR="00F07FC1" w:rsidRDefault="00F07FC1" w:rsidP="00F07FC1">
      <w:pPr>
        <w:tabs>
          <w:tab w:val="left" w:pos="5760"/>
          <w:tab w:val="left" w:pos="7200"/>
          <w:tab w:val="left" w:pos="13410"/>
        </w:tabs>
        <w:rPr>
          <w:rFonts w:ascii="Arial" w:hAnsi="Arial" w:cs="Arial"/>
          <w:color w:val="000000"/>
          <w:sz w:val="24"/>
          <w:u w:val="single"/>
        </w:rPr>
      </w:pPr>
    </w:p>
    <w:p w14:paraId="246BFD76"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5C6633" w:rsidRPr="005C6633">
        <w:rPr>
          <w:rFonts w:ascii="Arial" w:hAnsi="Arial" w:cs="Arial"/>
          <w:color w:val="000000"/>
          <w:sz w:val="24"/>
          <w:u w:val="single"/>
        </w:rPr>
        <w:t xml:space="preserve"> </w:t>
      </w:r>
      <w:r w:rsidR="005C6633">
        <w:rPr>
          <w:rFonts w:ascii="Arial" w:hAnsi="Arial" w:cs="Arial"/>
          <w:color w:val="000000"/>
          <w:sz w:val="24"/>
          <w:u w:val="single"/>
        </w:rPr>
        <w:t>Bellingham</w:t>
      </w:r>
      <w:r>
        <w:rPr>
          <w:rFonts w:ascii="Arial" w:hAnsi="Arial" w:cs="Arial"/>
          <w:color w:val="000000"/>
          <w:sz w:val="24"/>
          <w:u w:val="single"/>
        </w:rPr>
        <w:tab/>
      </w:r>
    </w:p>
    <w:p w14:paraId="246BFD77" w14:textId="77777777" w:rsidR="00F07FC1" w:rsidRPr="007B4554" w:rsidRDefault="00F07FC1" w:rsidP="00F07FC1">
      <w:pPr>
        <w:rPr>
          <w:rFonts w:ascii="Arial" w:hAnsi="Arial" w:cs="Arial"/>
          <w:b/>
          <w:color w:val="000000"/>
          <w:sz w:val="24"/>
          <w:u w:val="single"/>
        </w:rPr>
      </w:pPr>
    </w:p>
    <w:p w14:paraId="246BFD78" w14:textId="77777777" w:rsidR="00F07FC1" w:rsidRPr="007B4554" w:rsidRDefault="00F07FC1" w:rsidP="00F07FC1">
      <w:pPr>
        <w:pBdr>
          <w:bottom w:val="single" w:sz="4" w:space="1" w:color="auto"/>
        </w:pBdr>
        <w:rPr>
          <w:rFonts w:ascii="Arial" w:hAnsi="Arial" w:cs="Arial"/>
          <w:b/>
          <w:color w:val="000000"/>
          <w:sz w:val="24"/>
          <w:u w:val="single"/>
        </w:rPr>
      </w:pPr>
    </w:p>
    <w:p w14:paraId="246BFD79" w14:textId="77777777" w:rsidR="00F07FC1" w:rsidRPr="007B4554" w:rsidRDefault="00F07FC1" w:rsidP="00F07FC1">
      <w:pPr>
        <w:rPr>
          <w:rFonts w:ascii="Arial" w:hAnsi="Arial" w:cs="Arial"/>
          <w:b/>
          <w:color w:val="000000"/>
          <w:sz w:val="24"/>
          <w:u w:val="single"/>
        </w:rPr>
      </w:pPr>
    </w:p>
    <w:p w14:paraId="246BFD7A" w14:textId="77777777" w:rsidR="00E53866"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246BFD7B" w14:textId="77777777" w:rsidR="000C54CD" w:rsidRPr="00966B19" w:rsidRDefault="000C54CD" w:rsidP="000C54CD">
      <w:pPr>
        <w:rPr>
          <w:rFonts w:ascii="Arial" w:hAnsi="Arial" w:cs="Arial"/>
          <w:color w:val="000000"/>
          <w:sz w:val="24"/>
        </w:rPr>
      </w:pPr>
      <w:r>
        <w:rPr>
          <w:rFonts w:ascii="Arial" w:hAnsi="Arial" w:cs="Arial"/>
          <w:color w:val="000000"/>
          <w:sz w:val="24"/>
        </w:rPr>
        <w:t xml:space="preserve">The </w:t>
      </w:r>
      <w:r w:rsidR="003A0D5B">
        <w:rPr>
          <w:rFonts w:ascii="Arial" w:hAnsi="Arial" w:cs="Arial"/>
          <w:color w:val="000000"/>
          <w:sz w:val="24"/>
        </w:rPr>
        <w:t>Care Team Supervisor</w:t>
      </w:r>
      <w:r>
        <w:rPr>
          <w:rFonts w:ascii="Arial" w:hAnsi="Arial" w:cs="Arial"/>
          <w:color w:val="000000"/>
          <w:sz w:val="24"/>
        </w:rPr>
        <w:t xml:space="preserve"> </w:t>
      </w:r>
      <w:r w:rsidR="003F780D">
        <w:rPr>
          <w:rFonts w:ascii="Arial" w:hAnsi="Arial" w:cs="Arial"/>
          <w:color w:val="000000"/>
          <w:sz w:val="24"/>
        </w:rPr>
        <w:t>directly supervises</w:t>
      </w:r>
      <w:r>
        <w:rPr>
          <w:rFonts w:ascii="Arial" w:hAnsi="Arial" w:cs="Arial"/>
          <w:color w:val="000000"/>
          <w:sz w:val="24"/>
        </w:rPr>
        <w:t xml:space="preserve"> </w:t>
      </w:r>
      <w:r w:rsidR="003A0D5B">
        <w:rPr>
          <w:rFonts w:ascii="Arial" w:hAnsi="Arial" w:cs="Arial"/>
          <w:color w:val="000000"/>
          <w:sz w:val="24"/>
        </w:rPr>
        <w:t>two Care Team PODs consisting of POD RNs, MA staffs and LPN staffs</w:t>
      </w:r>
      <w:r>
        <w:rPr>
          <w:rFonts w:ascii="Arial" w:hAnsi="Arial" w:cs="Arial"/>
          <w:color w:val="000000"/>
          <w:sz w:val="24"/>
        </w:rPr>
        <w:t xml:space="preserve">. </w:t>
      </w:r>
      <w:r w:rsidRPr="00966B19">
        <w:rPr>
          <w:rFonts w:ascii="Arial" w:hAnsi="Arial" w:cs="Arial"/>
          <w:color w:val="000000"/>
          <w:sz w:val="24"/>
        </w:rPr>
        <w:t>This includes, but is not limited to, oversight of care management, triage, phone consultations, infection control programs, immunization program, emergency preparedness, and daily operations</w:t>
      </w:r>
      <w:r w:rsidR="003A0D5B">
        <w:rPr>
          <w:rFonts w:ascii="Arial" w:hAnsi="Arial" w:cs="Arial"/>
          <w:color w:val="000000"/>
          <w:sz w:val="24"/>
        </w:rPr>
        <w:t xml:space="preserve"> for designated Care Team POD(s)</w:t>
      </w:r>
      <w:r w:rsidRPr="00966B19">
        <w:rPr>
          <w:rFonts w:ascii="Arial" w:hAnsi="Arial" w:cs="Arial"/>
          <w:color w:val="000000"/>
          <w:sz w:val="24"/>
        </w:rPr>
        <w:t xml:space="preserve"> in collaboration with other </w:t>
      </w:r>
      <w:r w:rsidR="003A0D5B">
        <w:rPr>
          <w:rFonts w:ascii="Arial" w:hAnsi="Arial" w:cs="Arial"/>
          <w:color w:val="000000"/>
          <w:sz w:val="24"/>
        </w:rPr>
        <w:t xml:space="preserve">Care Team POD(s) and </w:t>
      </w:r>
      <w:r w:rsidRPr="00966B19">
        <w:rPr>
          <w:rFonts w:ascii="Arial" w:hAnsi="Arial" w:cs="Arial"/>
          <w:color w:val="000000"/>
          <w:sz w:val="24"/>
        </w:rPr>
        <w:t>clinical and administrative staff.</w:t>
      </w:r>
      <w:r>
        <w:rPr>
          <w:rFonts w:ascii="Arial" w:hAnsi="Arial" w:cs="Arial"/>
          <w:color w:val="000000"/>
          <w:sz w:val="24"/>
        </w:rPr>
        <w:t xml:space="preserve">  The </w:t>
      </w:r>
      <w:r w:rsidR="003A0D5B">
        <w:rPr>
          <w:rFonts w:ascii="Arial" w:hAnsi="Arial" w:cs="Arial"/>
          <w:color w:val="000000"/>
          <w:sz w:val="24"/>
        </w:rPr>
        <w:t xml:space="preserve">Care Team Supervisor </w:t>
      </w:r>
      <w:r>
        <w:rPr>
          <w:rFonts w:ascii="Arial" w:hAnsi="Arial" w:cs="Arial"/>
          <w:color w:val="000000"/>
          <w:sz w:val="24"/>
        </w:rPr>
        <w:t xml:space="preserve">provides direction, guidance and oversite by writing and implementing policies, procedures and workflows designed to ensure the </w:t>
      </w:r>
      <w:r w:rsidR="003A0D5B">
        <w:rPr>
          <w:rFonts w:ascii="Arial" w:hAnsi="Arial" w:cs="Arial"/>
          <w:color w:val="000000"/>
          <w:sz w:val="24"/>
        </w:rPr>
        <w:t xml:space="preserve">POD </w:t>
      </w:r>
      <w:r>
        <w:rPr>
          <w:rFonts w:ascii="Arial" w:hAnsi="Arial" w:cs="Arial"/>
          <w:color w:val="000000"/>
          <w:sz w:val="24"/>
        </w:rPr>
        <w:t>Care Teams meet the competency requirements necessary to meet the needs of all Unity Care Northwest patient</w:t>
      </w:r>
      <w:r w:rsidR="003A0D5B">
        <w:rPr>
          <w:rFonts w:ascii="Arial" w:hAnsi="Arial" w:cs="Arial"/>
          <w:color w:val="000000"/>
          <w:sz w:val="24"/>
        </w:rPr>
        <w:t xml:space="preserve"> in said PODs.  </w:t>
      </w:r>
      <w:r>
        <w:rPr>
          <w:rFonts w:ascii="Arial" w:hAnsi="Arial" w:cs="Arial"/>
          <w:color w:val="000000"/>
          <w:sz w:val="24"/>
        </w:rPr>
        <w:t xml:space="preserve">The </w:t>
      </w:r>
      <w:r w:rsidR="003A0D5B">
        <w:rPr>
          <w:rFonts w:ascii="Arial" w:hAnsi="Arial" w:cs="Arial"/>
          <w:color w:val="000000"/>
          <w:sz w:val="24"/>
        </w:rPr>
        <w:t>Care Team</w:t>
      </w:r>
      <w:r>
        <w:rPr>
          <w:rFonts w:ascii="Arial" w:hAnsi="Arial" w:cs="Arial"/>
          <w:color w:val="000000"/>
          <w:sz w:val="24"/>
        </w:rPr>
        <w:t xml:space="preserve"> Supervisor uses policies and procedures as a guide to ensure</w:t>
      </w:r>
      <w:r w:rsidRPr="00966B19">
        <w:rPr>
          <w:rFonts w:ascii="Arial" w:hAnsi="Arial" w:cs="Arial"/>
          <w:color w:val="000000"/>
          <w:sz w:val="24"/>
        </w:rPr>
        <w:t xml:space="preserve"> clinical standards of care outlined within the Patient Centered Medical Home model</w:t>
      </w:r>
      <w:r>
        <w:rPr>
          <w:rFonts w:ascii="Arial" w:hAnsi="Arial" w:cs="Arial"/>
          <w:color w:val="000000"/>
          <w:sz w:val="24"/>
        </w:rPr>
        <w:t xml:space="preserve"> are met</w:t>
      </w:r>
      <w:r w:rsidRPr="00966B19">
        <w:rPr>
          <w:rFonts w:ascii="Arial" w:hAnsi="Arial" w:cs="Arial"/>
          <w:color w:val="000000"/>
          <w:sz w:val="24"/>
        </w:rPr>
        <w:t xml:space="preserve">.  </w:t>
      </w:r>
      <w:r>
        <w:rPr>
          <w:rFonts w:ascii="Arial" w:hAnsi="Arial" w:cs="Arial"/>
          <w:color w:val="000000"/>
          <w:sz w:val="24"/>
        </w:rPr>
        <w:t xml:space="preserve">The </w:t>
      </w:r>
      <w:r w:rsidR="003A0D5B">
        <w:rPr>
          <w:rFonts w:ascii="Arial" w:hAnsi="Arial" w:cs="Arial"/>
          <w:color w:val="000000"/>
          <w:sz w:val="24"/>
        </w:rPr>
        <w:t>Care Team</w:t>
      </w:r>
      <w:r>
        <w:rPr>
          <w:rFonts w:ascii="Arial" w:hAnsi="Arial" w:cs="Arial"/>
          <w:color w:val="000000"/>
          <w:sz w:val="24"/>
        </w:rPr>
        <w:t xml:space="preserve"> Supervisor m</w:t>
      </w:r>
      <w:r w:rsidRPr="00966B19">
        <w:rPr>
          <w:rFonts w:ascii="Arial" w:hAnsi="Arial" w:cs="Arial"/>
          <w:color w:val="000000"/>
          <w:sz w:val="24"/>
        </w:rPr>
        <w:t xml:space="preserve">ust be able to </w:t>
      </w:r>
      <w:r>
        <w:rPr>
          <w:rFonts w:ascii="Arial" w:hAnsi="Arial" w:cs="Arial"/>
          <w:color w:val="000000"/>
          <w:sz w:val="24"/>
        </w:rPr>
        <w:t>work alongside the nursing staff to provide at the elbow support</w:t>
      </w:r>
      <w:r w:rsidR="003A0D5B">
        <w:rPr>
          <w:rFonts w:ascii="Arial" w:hAnsi="Arial" w:cs="Arial"/>
          <w:color w:val="000000"/>
          <w:sz w:val="24"/>
        </w:rPr>
        <w:t xml:space="preserve">, provide front line support for the Clinical Support Staffs in said Care Team POD and work directly with the POD(s) providers to provide clinical nursing support.  The schedule for this position is </w:t>
      </w:r>
      <w:r w:rsidRPr="00966B19">
        <w:rPr>
          <w:rFonts w:ascii="Arial" w:hAnsi="Arial" w:cs="Arial"/>
          <w:color w:val="000000"/>
          <w:sz w:val="24"/>
        </w:rPr>
        <w:t>Monday through Friday wor</w:t>
      </w:r>
      <w:r w:rsidR="003A0D5B">
        <w:rPr>
          <w:rFonts w:ascii="Arial" w:hAnsi="Arial" w:cs="Arial"/>
          <w:color w:val="000000"/>
          <w:sz w:val="24"/>
        </w:rPr>
        <w:t>k-week with occasional Saturday rotations</w:t>
      </w:r>
      <w:r>
        <w:rPr>
          <w:rFonts w:ascii="Arial" w:hAnsi="Arial" w:cs="Arial"/>
          <w:color w:val="000000"/>
          <w:sz w:val="24"/>
        </w:rPr>
        <w:t xml:space="preserve">.  This position requires the ability to </w:t>
      </w:r>
      <w:r w:rsidRPr="00966B19">
        <w:rPr>
          <w:rFonts w:ascii="Arial" w:hAnsi="Arial" w:cs="Arial"/>
          <w:color w:val="000000"/>
          <w:sz w:val="24"/>
        </w:rPr>
        <w:t xml:space="preserve">travel to satellite clinics </w:t>
      </w:r>
      <w:r>
        <w:rPr>
          <w:rFonts w:ascii="Arial" w:hAnsi="Arial" w:cs="Arial"/>
          <w:color w:val="000000"/>
          <w:sz w:val="24"/>
        </w:rPr>
        <w:t>as</w:t>
      </w:r>
      <w:r w:rsidRPr="00966B19">
        <w:rPr>
          <w:rFonts w:ascii="Arial" w:hAnsi="Arial" w:cs="Arial"/>
          <w:color w:val="000000"/>
          <w:sz w:val="24"/>
        </w:rPr>
        <w:t xml:space="preserve"> required periodically. </w:t>
      </w:r>
      <w:r>
        <w:rPr>
          <w:rFonts w:ascii="Arial" w:hAnsi="Arial" w:cs="Arial"/>
          <w:color w:val="000000"/>
          <w:sz w:val="24"/>
        </w:rPr>
        <w:t>UCNW</w:t>
      </w:r>
      <w:r w:rsidRPr="00966B19">
        <w:rPr>
          <w:rFonts w:ascii="Arial" w:hAnsi="Arial" w:cs="Arial"/>
          <w:color w:val="000000"/>
          <w:sz w:val="24"/>
        </w:rPr>
        <w:t xml:space="preserve"> manages patient care using a team-based approach in our interactions with patients and working to achieve stated objectives and outcomes.</w:t>
      </w:r>
    </w:p>
    <w:p w14:paraId="246BFD7C" w14:textId="77777777" w:rsidR="000C54CD" w:rsidRDefault="000C54CD" w:rsidP="000C54CD">
      <w:pPr>
        <w:rPr>
          <w:rFonts w:ascii="Arial" w:hAnsi="Arial" w:cs="Arial"/>
          <w:b/>
          <w:color w:val="000000"/>
          <w:sz w:val="24"/>
        </w:rPr>
      </w:pPr>
    </w:p>
    <w:p w14:paraId="246BFD7D" w14:textId="77777777" w:rsidR="00F07FC1" w:rsidRPr="005C6633" w:rsidRDefault="003A0D5B" w:rsidP="00F07FC1">
      <w:pPr>
        <w:rPr>
          <w:rFonts w:ascii="Arial" w:hAnsi="Arial" w:cs="Arial"/>
          <w:color w:val="000000"/>
          <w:sz w:val="24"/>
        </w:rPr>
      </w:pPr>
      <w:r>
        <w:rPr>
          <w:rFonts w:ascii="Arial" w:hAnsi="Arial" w:cs="Arial"/>
          <w:color w:val="000000"/>
          <w:sz w:val="24"/>
        </w:rPr>
        <w:t>The Care Team Supervisor(s) also manage a select number of complex patient cases that require multidisciplinary coordination from an evidence based perspective to provide customized care plans designed to bridge gaps in care. The Care Team Supervisor provides</w:t>
      </w:r>
      <w:r w:rsidR="00D7323B">
        <w:rPr>
          <w:rFonts w:ascii="Arial" w:hAnsi="Arial" w:cs="Arial"/>
          <w:color w:val="000000"/>
          <w:sz w:val="24"/>
        </w:rPr>
        <w:t xml:space="preserve"> </w:t>
      </w:r>
      <w:r w:rsidR="00204F20">
        <w:rPr>
          <w:rFonts w:ascii="Arial" w:hAnsi="Arial" w:cs="Arial"/>
          <w:color w:val="000000"/>
          <w:sz w:val="24"/>
        </w:rPr>
        <w:t xml:space="preserve">care and </w:t>
      </w:r>
      <w:r w:rsidR="00D7323B">
        <w:rPr>
          <w:rFonts w:ascii="Arial" w:hAnsi="Arial" w:cs="Arial"/>
          <w:color w:val="000000"/>
          <w:sz w:val="24"/>
        </w:rPr>
        <w:t>case management services targeted at priority populations to meet goals for patient care, resource utiliza</w:t>
      </w:r>
      <w:r>
        <w:rPr>
          <w:rFonts w:ascii="Arial" w:hAnsi="Arial" w:cs="Arial"/>
          <w:color w:val="000000"/>
          <w:sz w:val="24"/>
        </w:rPr>
        <w:t>tion and patient satisfaction and w</w:t>
      </w:r>
      <w:r w:rsidR="005C6633" w:rsidRPr="004159A1">
        <w:rPr>
          <w:rFonts w:ascii="Arial" w:hAnsi="Arial" w:cs="Arial"/>
          <w:color w:val="000000"/>
          <w:sz w:val="24"/>
        </w:rPr>
        <w:t xml:space="preserve">orks </w:t>
      </w:r>
      <w:r w:rsidR="000F6304">
        <w:rPr>
          <w:rFonts w:ascii="Arial" w:hAnsi="Arial" w:cs="Arial"/>
          <w:color w:val="000000"/>
          <w:sz w:val="24"/>
        </w:rPr>
        <w:t xml:space="preserve">closely </w:t>
      </w:r>
      <w:r>
        <w:rPr>
          <w:rFonts w:ascii="Arial" w:hAnsi="Arial" w:cs="Arial"/>
          <w:color w:val="000000"/>
          <w:sz w:val="24"/>
        </w:rPr>
        <w:t>internal and external resources</w:t>
      </w:r>
      <w:r w:rsidR="005C6633" w:rsidRPr="004159A1">
        <w:rPr>
          <w:rFonts w:ascii="Arial" w:hAnsi="Arial" w:cs="Arial"/>
          <w:color w:val="000000"/>
          <w:sz w:val="24"/>
        </w:rPr>
        <w:t xml:space="preserve"> consisting of, at a minimum, medical provider(s), LPN(s), Behavioral Health Consultant(s), </w:t>
      </w:r>
      <w:r w:rsidR="00204F20">
        <w:rPr>
          <w:rFonts w:ascii="Arial" w:hAnsi="Arial" w:cs="Arial"/>
          <w:color w:val="000000"/>
          <w:sz w:val="24"/>
        </w:rPr>
        <w:t xml:space="preserve">IBH Case Managers, </w:t>
      </w:r>
      <w:r w:rsidR="005C6633" w:rsidRPr="004159A1">
        <w:rPr>
          <w:rFonts w:ascii="Arial" w:hAnsi="Arial" w:cs="Arial"/>
          <w:color w:val="000000"/>
          <w:sz w:val="24"/>
        </w:rPr>
        <w:t xml:space="preserve">Medical Assistant(s) and other RN(s).  Job duties include: </w:t>
      </w:r>
      <w:r w:rsidR="000F6304">
        <w:rPr>
          <w:rFonts w:ascii="Arial" w:hAnsi="Arial" w:cs="Arial"/>
          <w:color w:val="000000"/>
          <w:sz w:val="24"/>
        </w:rPr>
        <w:t xml:space="preserve"> </w:t>
      </w:r>
      <w:r w:rsidR="00204F20">
        <w:rPr>
          <w:rFonts w:ascii="Arial" w:hAnsi="Arial" w:cs="Arial"/>
          <w:color w:val="000000"/>
          <w:sz w:val="24"/>
        </w:rPr>
        <w:t xml:space="preserve">Care &amp; </w:t>
      </w:r>
      <w:r w:rsidR="000F6304">
        <w:rPr>
          <w:rFonts w:ascii="Arial" w:hAnsi="Arial" w:cs="Arial"/>
          <w:color w:val="000000"/>
          <w:sz w:val="24"/>
        </w:rPr>
        <w:t>C</w:t>
      </w:r>
      <w:r w:rsidR="005C6633" w:rsidRPr="004159A1">
        <w:rPr>
          <w:rFonts w:ascii="Arial" w:hAnsi="Arial" w:cs="Arial"/>
          <w:color w:val="000000"/>
          <w:sz w:val="24"/>
        </w:rPr>
        <w:t xml:space="preserve">ase management, RN visits for acute and chronic medical conditions in collaboration with providers; patient education; phone and walk-in </w:t>
      </w:r>
      <w:r w:rsidR="00D7323B">
        <w:rPr>
          <w:rFonts w:ascii="Arial" w:hAnsi="Arial" w:cs="Arial"/>
          <w:color w:val="000000"/>
          <w:sz w:val="24"/>
        </w:rPr>
        <w:t>patient care</w:t>
      </w:r>
      <w:r w:rsidR="005C6633" w:rsidRPr="004159A1">
        <w:rPr>
          <w:rFonts w:ascii="Arial" w:hAnsi="Arial" w:cs="Arial"/>
          <w:color w:val="000000"/>
          <w:sz w:val="24"/>
        </w:rPr>
        <w:t xml:space="preserve">; and quality improvement activities. </w:t>
      </w:r>
    </w:p>
    <w:p w14:paraId="246BFD7E" w14:textId="77777777" w:rsidR="001E5923" w:rsidRDefault="001E5923" w:rsidP="00F07FC1">
      <w:pPr>
        <w:rPr>
          <w:rFonts w:ascii="Arial" w:hAnsi="Arial" w:cs="Arial"/>
          <w:b/>
          <w:color w:val="000000"/>
          <w:sz w:val="24"/>
        </w:rPr>
      </w:pPr>
    </w:p>
    <w:p w14:paraId="246BFD7F" w14:textId="77777777" w:rsidR="001E5923" w:rsidRPr="00590AC0" w:rsidRDefault="00F07FC1" w:rsidP="00F07FC1">
      <w:pPr>
        <w:rPr>
          <w:rFonts w:ascii="Arial" w:hAnsi="Arial" w:cs="Arial"/>
          <w:b/>
          <w:color w:val="000000"/>
          <w:sz w:val="24"/>
        </w:rPr>
      </w:pPr>
      <w:r w:rsidRPr="007B4554">
        <w:rPr>
          <w:rFonts w:ascii="Arial" w:hAnsi="Arial" w:cs="Arial"/>
          <w:b/>
          <w:color w:val="000000"/>
          <w:sz w:val="24"/>
          <w:u w:val="single"/>
        </w:rPr>
        <w:t>JOB QUALIFICATIONS</w:t>
      </w:r>
    </w:p>
    <w:p w14:paraId="246BFD80" w14:textId="77777777"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3A0D5B">
        <w:rPr>
          <w:rFonts w:ascii="Arial" w:hAnsi="Arial" w:cs="Arial"/>
          <w:color w:val="000000"/>
          <w:sz w:val="24"/>
        </w:rPr>
        <w:t>At least two years of supervisory experience in a clinical setting</w:t>
      </w:r>
      <w:r w:rsidR="00F5760C">
        <w:rPr>
          <w:rFonts w:ascii="Arial" w:hAnsi="Arial" w:cs="Arial"/>
          <w:color w:val="000000"/>
          <w:sz w:val="24"/>
        </w:rPr>
        <w:t xml:space="preserve"> preferred</w:t>
      </w:r>
      <w:r w:rsidR="003A0D5B">
        <w:rPr>
          <w:rFonts w:ascii="Arial" w:hAnsi="Arial" w:cs="Arial"/>
          <w:color w:val="000000"/>
          <w:sz w:val="24"/>
        </w:rPr>
        <w:t xml:space="preserve">; preferably in a primary care </w:t>
      </w:r>
      <w:r w:rsidR="00FB2C31">
        <w:rPr>
          <w:rFonts w:ascii="Arial" w:hAnsi="Arial" w:cs="Arial"/>
          <w:color w:val="000000"/>
          <w:sz w:val="24"/>
        </w:rPr>
        <w:t xml:space="preserve">clinic, </w:t>
      </w:r>
      <w:r w:rsidR="003A0D5B">
        <w:rPr>
          <w:rFonts w:ascii="Arial" w:hAnsi="Arial" w:cs="Arial"/>
          <w:color w:val="000000"/>
          <w:sz w:val="24"/>
        </w:rPr>
        <w:t>c</w:t>
      </w:r>
      <w:r w:rsidR="005C6633" w:rsidRPr="004159A1">
        <w:rPr>
          <w:rFonts w:ascii="Arial" w:hAnsi="Arial" w:cs="Arial"/>
          <w:color w:val="000000"/>
          <w:sz w:val="24"/>
        </w:rPr>
        <w:t>ompletion of an accredited nursing education program.</w:t>
      </w:r>
      <w:r w:rsidR="005C6633">
        <w:rPr>
          <w:rFonts w:ascii="Arial" w:hAnsi="Arial" w:cs="Arial"/>
          <w:color w:val="000000"/>
          <w:sz w:val="24"/>
        </w:rPr>
        <w:t xml:space="preserve"> </w:t>
      </w:r>
      <w:r w:rsidR="005C6633" w:rsidRPr="004159A1">
        <w:rPr>
          <w:rFonts w:ascii="Arial" w:hAnsi="Arial" w:cs="Arial"/>
          <w:color w:val="000000"/>
          <w:sz w:val="24"/>
        </w:rPr>
        <w:t xml:space="preserve">At least </w:t>
      </w:r>
      <w:r w:rsidR="00D7323B">
        <w:rPr>
          <w:rFonts w:ascii="Arial" w:hAnsi="Arial" w:cs="Arial"/>
          <w:color w:val="000000"/>
          <w:sz w:val="24"/>
        </w:rPr>
        <w:t>four</w:t>
      </w:r>
      <w:r w:rsidR="005C6633" w:rsidRPr="004159A1">
        <w:rPr>
          <w:rFonts w:ascii="Arial" w:hAnsi="Arial" w:cs="Arial"/>
          <w:color w:val="000000"/>
          <w:sz w:val="24"/>
        </w:rPr>
        <w:t xml:space="preserve"> years</w:t>
      </w:r>
      <w:r w:rsidR="001D5809">
        <w:rPr>
          <w:rFonts w:ascii="Arial" w:hAnsi="Arial" w:cs="Arial"/>
          <w:color w:val="000000"/>
          <w:sz w:val="24"/>
        </w:rPr>
        <w:t>’</w:t>
      </w:r>
      <w:r w:rsidR="005C6633" w:rsidRPr="004159A1">
        <w:rPr>
          <w:rFonts w:ascii="Arial" w:hAnsi="Arial" w:cs="Arial"/>
          <w:color w:val="000000"/>
          <w:sz w:val="24"/>
        </w:rPr>
        <w:t xml:space="preserve"> experience with out-patient clinic responsibilities</w:t>
      </w:r>
      <w:r w:rsidR="009C5C34">
        <w:rPr>
          <w:rFonts w:ascii="Arial" w:hAnsi="Arial" w:cs="Arial"/>
          <w:color w:val="000000"/>
          <w:sz w:val="24"/>
        </w:rPr>
        <w:t xml:space="preserve"> preferred</w:t>
      </w:r>
      <w:r w:rsidR="005C6633" w:rsidRPr="004159A1">
        <w:rPr>
          <w:rFonts w:ascii="Arial" w:hAnsi="Arial" w:cs="Arial"/>
          <w:color w:val="000000"/>
          <w:sz w:val="24"/>
        </w:rPr>
        <w:t>,</w:t>
      </w:r>
      <w:r w:rsidR="00204F20">
        <w:rPr>
          <w:rFonts w:ascii="Arial" w:hAnsi="Arial" w:cs="Arial"/>
          <w:color w:val="000000"/>
          <w:sz w:val="24"/>
        </w:rPr>
        <w:t xml:space="preserve"> preferably</w:t>
      </w:r>
      <w:r w:rsidR="005C6633" w:rsidRPr="004159A1">
        <w:rPr>
          <w:rFonts w:ascii="Arial" w:hAnsi="Arial" w:cs="Arial"/>
          <w:color w:val="000000"/>
          <w:sz w:val="24"/>
        </w:rPr>
        <w:t xml:space="preserve"> community health center experience</w:t>
      </w:r>
      <w:r w:rsidR="000F6304">
        <w:rPr>
          <w:rFonts w:ascii="Arial" w:hAnsi="Arial" w:cs="Arial"/>
          <w:color w:val="000000"/>
          <w:sz w:val="24"/>
        </w:rPr>
        <w:t xml:space="preserve">.  </w:t>
      </w:r>
      <w:r w:rsidR="00D7323B">
        <w:rPr>
          <w:rFonts w:ascii="Arial" w:hAnsi="Arial" w:cs="Arial"/>
          <w:color w:val="000000"/>
          <w:sz w:val="24"/>
        </w:rPr>
        <w:t>Diabetic Educator and motivational interviewing experience is preferred</w:t>
      </w:r>
      <w:r w:rsidR="005C6633" w:rsidRPr="004159A1">
        <w:rPr>
          <w:rFonts w:ascii="Arial" w:hAnsi="Arial" w:cs="Arial"/>
          <w:color w:val="000000"/>
          <w:sz w:val="24"/>
        </w:rPr>
        <w:t>.</w:t>
      </w:r>
    </w:p>
    <w:p w14:paraId="246BFD81" w14:textId="77777777" w:rsidR="00B3314F" w:rsidRPr="00B55D5F" w:rsidRDefault="00F07FC1" w:rsidP="00B3314F">
      <w:pPr>
        <w:rPr>
          <w:rFonts w:ascii="Arial" w:hAnsi="Arial" w:cs="Arial"/>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5C6633" w:rsidRPr="004159A1">
        <w:rPr>
          <w:rFonts w:ascii="Arial" w:hAnsi="Arial" w:cs="Arial"/>
          <w:color w:val="000000"/>
          <w:sz w:val="24"/>
        </w:rPr>
        <w:t>Current Washington State RN license.</w:t>
      </w:r>
      <w:r w:rsidR="00B3314F">
        <w:rPr>
          <w:rFonts w:ascii="Arial" w:hAnsi="Arial" w:cs="Arial"/>
          <w:color w:val="000000"/>
          <w:sz w:val="24"/>
        </w:rPr>
        <w:t xml:space="preserve">  </w:t>
      </w:r>
      <w:r w:rsidR="00B3314F" w:rsidRPr="00B55D5F">
        <w:rPr>
          <w:rFonts w:ascii="Arial" w:hAnsi="Arial" w:cs="Arial"/>
          <w:sz w:val="24"/>
        </w:rPr>
        <w:t>Current CPR &amp; BLS certification required</w:t>
      </w:r>
      <w:r w:rsidR="00B3314F">
        <w:rPr>
          <w:rFonts w:ascii="Arial" w:hAnsi="Arial" w:cs="Arial"/>
          <w:sz w:val="24"/>
        </w:rPr>
        <w:t>.</w:t>
      </w:r>
    </w:p>
    <w:p w14:paraId="246BFD82" w14:textId="77777777"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5C6633" w:rsidRPr="004159A1">
        <w:rPr>
          <w:rFonts w:ascii="Arial" w:hAnsi="Arial" w:cs="Arial"/>
          <w:color w:val="000000"/>
          <w:sz w:val="24"/>
        </w:rPr>
        <w:t>Population care management concepts</w:t>
      </w:r>
      <w:r w:rsidR="005C6633">
        <w:rPr>
          <w:rFonts w:ascii="Arial" w:hAnsi="Arial" w:cs="Arial"/>
          <w:color w:val="000000"/>
          <w:sz w:val="24"/>
        </w:rPr>
        <w:t xml:space="preserve"> preferred. </w:t>
      </w:r>
      <w:r w:rsidR="005C6633" w:rsidRPr="004159A1">
        <w:rPr>
          <w:rFonts w:ascii="Arial" w:hAnsi="Arial" w:cs="Arial"/>
          <w:color w:val="000000"/>
          <w:sz w:val="24"/>
        </w:rPr>
        <w:t xml:space="preserve">Must demonstrate excellent communication and assessment skills, problem solving skills, a strong knowledge in nursing practices and procedures, and have a ‘team’ concept attitude.  Must demonstrate a strong knowledge of medical equipment, nursing procedures, documentation, patient education, &amp; knowledge of community resources.  Must be competent in general office skills such as computers (Electronic Medical Records &amp; Microsoft Office products), faxes, telephones, and copy machines.  Must be able to organize and prioritize work load.  Must maintain an effective and positive professional working relationship with staff and patients at all times.  Must have the ability to understand and respond effectively and with sensitivity to special populations served by </w:t>
      </w:r>
      <w:r w:rsidR="008C7370">
        <w:rPr>
          <w:rFonts w:ascii="Arial" w:hAnsi="Arial" w:cs="Arial"/>
          <w:color w:val="000000"/>
          <w:sz w:val="24"/>
        </w:rPr>
        <w:t>UCNW</w:t>
      </w:r>
      <w:r w:rsidR="005C6633" w:rsidRPr="004159A1">
        <w:rPr>
          <w:rFonts w:ascii="Arial" w:hAnsi="Arial" w:cs="Arial"/>
          <w:color w:val="000000"/>
          <w:sz w:val="24"/>
        </w:rPr>
        <w:t>.  Special populations include those defined by race, ethnicity, language, age, sex, sexual orientation, economic standing, disability, migrant and seasonal workers, homeless and others.</w:t>
      </w:r>
    </w:p>
    <w:p w14:paraId="246BFD83" w14:textId="77777777" w:rsidR="00E7518A" w:rsidRDefault="00E7518A" w:rsidP="00F07FC1">
      <w:pPr>
        <w:rPr>
          <w:rFonts w:ascii="Arial" w:hAnsi="Arial" w:cs="Arial"/>
          <w:color w:val="000000"/>
          <w:sz w:val="24"/>
        </w:rPr>
      </w:pPr>
    </w:p>
    <w:p w14:paraId="246BFD84" w14:textId="77777777" w:rsidR="00E7518A" w:rsidRPr="00FC0045" w:rsidRDefault="00E7518A" w:rsidP="00E7518A">
      <w:pPr>
        <w:rPr>
          <w:rFonts w:ascii="Arial" w:hAnsi="Arial" w:cs="Arial"/>
          <w:color w:val="000000" w:themeColor="text1"/>
          <w:sz w:val="24"/>
        </w:rPr>
      </w:pPr>
      <w:r w:rsidRPr="00FC0045">
        <w:rPr>
          <w:rFonts w:ascii="Arial" w:hAnsi="Arial" w:cs="Arial"/>
          <w:b/>
          <w:color w:val="000000" w:themeColor="text1"/>
          <w:sz w:val="24"/>
        </w:rPr>
        <w:t>Blood-Borne Pathogens Exposure:</w:t>
      </w:r>
      <w:r w:rsidRPr="00FC0045">
        <w:rPr>
          <w:rFonts w:ascii="Arial" w:hAnsi="Arial" w:cs="Arial"/>
          <w:color w:val="000000" w:themeColor="text1"/>
          <w:sz w:val="24"/>
        </w:rPr>
        <w:t xml:space="preserve"> Category: I</w:t>
      </w:r>
    </w:p>
    <w:p w14:paraId="246BFD85" w14:textId="77777777" w:rsidR="00E7518A" w:rsidRPr="005C6633" w:rsidRDefault="00E7518A" w:rsidP="00F07FC1">
      <w:pPr>
        <w:rPr>
          <w:rFonts w:ascii="Arial" w:hAnsi="Arial" w:cs="Arial"/>
          <w:i/>
          <w:color w:val="000000"/>
        </w:rPr>
      </w:pPr>
    </w:p>
    <w:p w14:paraId="246BFD86" w14:textId="77777777" w:rsidR="001E5923" w:rsidRPr="007B4554" w:rsidRDefault="001E5923" w:rsidP="00F07FC1">
      <w:pPr>
        <w:rPr>
          <w:color w:val="000000"/>
        </w:rPr>
      </w:pPr>
    </w:p>
    <w:p w14:paraId="246BFD87"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246BFD88"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246BFD8C" w14:textId="77777777" w:rsidTr="000F6304">
        <w:trPr>
          <w:gridAfter w:val="1"/>
          <w:wAfter w:w="1440" w:type="dxa"/>
        </w:trPr>
        <w:tc>
          <w:tcPr>
            <w:tcW w:w="2520" w:type="dxa"/>
            <w:tcBorders>
              <w:top w:val="single" w:sz="6" w:space="0" w:color="auto"/>
              <w:bottom w:val="nil"/>
            </w:tcBorders>
          </w:tcPr>
          <w:p w14:paraId="246BFD89"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246BFD8A"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246BFD8B" w14:textId="77777777" w:rsidR="00F07FC1" w:rsidRPr="007B4554" w:rsidRDefault="00F07FC1" w:rsidP="00C3023E">
            <w:pPr>
              <w:rPr>
                <w:rFonts w:ascii="Arial" w:hAnsi="Arial" w:cs="Arial"/>
                <w:b/>
                <w:color w:val="000000"/>
                <w:sz w:val="24"/>
              </w:rPr>
            </w:pPr>
          </w:p>
        </w:tc>
      </w:tr>
      <w:tr w:rsidR="00F07FC1" w:rsidRPr="007B4554" w14:paraId="246BFD8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246BFD8D"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246BFD8E" w14:textId="77777777" w:rsidR="00F07FC1" w:rsidRPr="007B4554" w:rsidRDefault="00F07FC1" w:rsidP="00C3023E">
            <w:pPr>
              <w:rPr>
                <w:rFonts w:ascii="Arial" w:hAnsi="Arial" w:cs="Arial"/>
                <w:color w:val="000000"/>
              </w:rPr>
            </w:pPr>
          </w:p>
        </w:tc>
      </w:tr>
      <w:tr w:rsidR="00F07FC1" w:rsidRPr="007B4554" w14:paraId="246BFD92"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246BFD90"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246BFD91"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246BFD95"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9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94"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246BFD98"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9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97"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246BFD9B"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246BFD9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9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8C7370">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246BFD9E"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246BFD9C"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246BFD9D"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246BFDA1"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246BFD9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246BFDA0"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246BFDA4"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246BFDA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246BFDA3"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246BFDA7"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246BFDA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246BFDA6"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246BFDAA"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246BFDA8"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246BFDA9"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246BFDAD"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246BFDA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AC"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246BFDB1" w14:textId="77777777" w:rsidTr="000F6304">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246BFDAE"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246BFDAF"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246BFDB0" w14:textId="77777777" w:rsidR="00F07FC1" w:rsidRPr="007B4554" w:rsidRDefault="00F07FC1" w:rsidP="00C3023E">
            <w:pPr>
              <w:spacing w:before="120" w:after="120"/>
              <w:ind w:left="522" w:hanging="360"/>
              <w:rPr>
                <w:color w:val="000000"/>
                <w:sz w:val="20"/>
              </w:rPr>
            </w:pPr>
          </w:p>
        </w:tc>
      </w:tr>
      <w:tr w:rsidR="00F07FC1" w:rsidRPr="007B4554" w14:paraId="246BFDB5" w14:textId="77777777" w:rsidTr="000F6304">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246BFDB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B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246BFDB4" w14:textId="77777777" w:rsidR="00F07FC1" w:rsidRPr="007B4554" w:rsidRDefault="00F07FC1" w:rsidP="00C3023E">
            <w:pPr>
              <w:spacing w:before="120" w:after="120"/>
              <w:ind w:left="522" w:hanging="360"/>
              <w:rPr>
                <w:color w:val="000000"/>
                <w:sz w:val="20"/>
              </w:rPr>
            </w:pPr>
          </w:p>
        </w:tc>
      </w:tr>
      <w:tr w:rsidR="00F07FC1" w:rsidRPr="007B4554" w14:paraId="246BFDB8"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B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B7"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246BFDBB"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246BFDB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BA"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246BFDBE"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246BFDBC"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246BFDBD"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246BFDC1"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B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C0"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246BFDC4"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C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C3"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246BFDC7"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246BFDC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C6"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246BFDCA"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246BFDC8"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246BFDC9"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246BFDCD"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C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CC"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246BFDD0"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C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CF"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246BFDD3"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D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D2"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8C7370">
              <w:rPr>
                <w:rFonts w:ascii="Arial" w:hAnsi="Arial" w:cs="Arial"/>
                <w:color w:val="000000"/>
                <w:sz w:val="20"/>
              </w:rPr>
              <w:t>UCNW</w:t>
            </w:r>
            <w:r w:rsidRPr="00323D16">
              <w:rPr>
                <w:rFonts w:ascii="Arial" w:hAnsi="Arial" w:cs="Arial"/>
                <w:color w:val="000000"/>
                <w:sz w:val="20"/>
              </w:rPr>
              <w:t>.</w:t>
            </w:r>
          </w:p>
        </w:tc>
      </w:tr>
      <w:tr w:rsidR="00F07FC1" w:rsidRPr="007B4554" w14:paraId="246BFDD6"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246BFDD4"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246BFDD5"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246BFDD9"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D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D8"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246BFDDC"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D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DB"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246BFDD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DD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DE"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246BFDE2" w14:textId="77777777" w:rsidTr="00F5760C">
        <w:trPr>
          <w:gridAfter w:val="1"/>
          <w:wAfter w:w="1440" w:type="dxa"/>
          <w:trHeight w:val="240"/>
        </w:trPr>
        <w:tc>
          <w:tcPr>
            <w:tcW w:w="2520" w:type="dxa"/>
            <w:tcBorders>
              <w:left w:val="single" w:sz="4" w:space="0" w:color="auto"/>
              <w:bottom w:val="single" w:sz="4" w:space="0" w:color="auto"/>
              <w:right w:val="single" w:sz="4" w:space="0" w:color="auto"/>
            </w:tcBorders>
          </w:tcPr>
          <w:p w14:paraId="246BFDE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E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B2C31" w:rsidRPr="007B4554" w14:paraId="246BFDE5" w14:textId="77777777" w:rsidTr="00F5760C">
        <w:trPr>
          <w:gridAfter w:val="1"/>
          <w:wAfter w:w="1440" w:type="dxa"/>
          <w:trHeight w:val="240"/>
        </w:trPr>
        <w:tc>
          <w:tcPr>
            <w:tcW w:w="2520" w:type="dxa"/>
            <w:tcBorders>
              <w:top w:val="single" w:sz="4" w:space="0" w:color="auto"/>
              <w:left w:val="single" w:sz="4" w:space="0" w:color="auto"/>
              <w:right w:val="single" w:sz="4" w:space="0" w:color="auto"/>
            </w:tcBorders>
          </w:tcPr>
          <w:p w14:paraId="246BFDE3" w14:textId="77777777" w:rsidR="00FB2C31" w:rsidRDefault="003F780D" w:rsidP="003F780D">
            <w:pPr>
              <w:spacing w:before="120" w:after="120"/>
              <w:rPr>
                <w:rFonts w:ascii="Arial" w:hAnsi="Arial" w:cs="Arial"/>
                <w:b/>
                <w:color w:val="000000"/>
                <w:sz w:val="20"/>
              </w:rPr>
            </w:pPr>
            <w:r>
              <w:rPr>
                <w:rFonts w:ascii="Arial" w:hAnsi="Arial" w:cs="Arial"/>
                <w:b/>
                <w:color w:val="000000"/>
                <w:sz w:val="20"/>
              </w:rPr>
              <w:t>Supervisory</w:t>
            </w:r>
            <w:r w:rsidR="00FB2C31"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246BFDE4" w14:textId="77777777" w:rsidR="00FB2C31" w:rsidRDefault="00FB2C31" w:rsidP="003F780D">
            <w:pPr>
              <w:numPr>
                <w:ilvl w:val="0"/>
                <w:numId w:val="8"/>
              </w:numPr>
              <w:spacing w:before="120" w:after="120"/>
              <w:rPr>
                <w:rFonts w:ascii="Arial" w:hAnsi="Arial" w:cs="Arial"/>
                <w:color w:val="000000"/>
                <w:sz w:val="20"/>
              </w:rPr>
            </w:pPr>
            <w:r w:rsidRPr="008D01B3">
              <w:rPr>
                <w:rFonts w:ascii="Arial" w:hAnsi="Arial" w:cs="Arial"/>
                <w:color w:val="000000"/>
                <w:sz w:val="20"/>
              </w:rPr>
              <w:t>Directly supervises</w:t>
            </w:r>
            <w:r>
              <w:rPr>
                <w:rFonts w:ascii="Arial" w:hAnsi="Arial" w:cs="Arial"/>
                <w:color w:val="000000"/>
                <w:sz w:val="20"/>
              </w:rPr>
              <w:t xml:space="preserve"> and provides daily guidance and direction for two Care Team POD(s) Clinical Support staffs including: </w:t>
            </w:r>
            <w:r>
              <w:rPr>
                <w:rFonts w:ascii="Arial" w:hAnsi="Arial" w:cs="Arial"/>
                <w:color w:val="000000"/>
                <w:sz w:val="20"/>
              </w:rPr>
              <w:lastRenderedPageBreak/>
              <w:t>POD RNs, LPNs, CTCs, and Medical Assistan</w:t>
            </w:r>
            <w:r w:rsidR="003F780D">
              <w:rPr>
                <w:rFonts w:ascii="Arial" w:hAnsi="Arial" w:cs="Arial"/>
                <w:color w:val="000000"/>
                <w:sz w:val="20"/>
              </w:rPr>
              <w:t>ts</w:t>
            </w:r>
            <w:r>
              <w:rPr>
                <w:rFonts w:ascii="Arial" w:hAnsi="Arial" w:cs="Arial"/>
                <w:color w:val="000000"/>
                <w:sz w:val="20"/>
              </w:rPr>
              <w:t xml:space="preserve"> </w:t>
            </w:r>
            <w:r w:rsidRPr="008D01B3">
              <w:rPr>
                <w:rFonts w:ascii="Arial" w:hAnsi="Arial" w:cs="Arial"/>
                <w:color w:val="000000"/>
                <w:sz w:val="20"/>
              </w:rPr>
              <w:t xml:space="preserve">in accordance with </w:t>
            </w:r>
            <w:r>
              <w:rPr>
                <w:rFonts w:ascii="Arial" w:hAnsi="Arial" w:cs="Arial"/>
                <w:color w:val="000000"/>
                <w:sz w:val="20"/>
              </w:rPr>
              <w:t>UCNW</w:t>
            </w:r>
            <w:r w:rsidRPr="008D01B3">
              <w:rPr>
                <w:rFonts w:ascii="Arial" w:hAnsi="Arial" w:cs="Arial"/>
                <w:color w:val="000000"/>
                <w:sz w:val="20"/>
              </w:rPr>
              <w:t xml:space="preserve">’s policies and procedures and applicable laws and is responsible </w:t>
            </w:r>
            <w:r w:rsidRPr="00674985">
              <w:rPr>
                <w:rFonts w:ascii="Arial" w:hAnsi="Arial" w:cs="Arial"/>
                <w:sz w:val="20"/>
              </w:rPr>
              <w:t>hiring, orienting, delegating, coaching, mentoring, disciplining, terminating, and performing timely performance evaluations</w:t>
            </w:r>
            <w:r w:rsidRPr="008D01B3">
              <w:rPr>
                <w:rFonts w:ascii="Arial" w:hAnsi="Arial" w:cs="Arial"/>
                <w:color w:val="000000"/>
                <w:sz w:val="20"/>
              </w:rPr>
              <w:t xml:space="preserve">.  </w:t>
            </w:r>
          </w:p>
        </w:tc>
      </w:tr>
      <w:tr w:rsidR="00FB2C31" w:rsidRPr="007B4554" w14:paraId="246BFDE8" w14:textId="77777777" w:rsidTr="00F5760C">
        <w:trPr>
          <w:gridAfter w:val="1"/>
          <w:wAfter w:w="1440" w:type="dxa"/>
          <w:trHeight w:val="240"/>
        </w:trPr>
        <w:tc>
          <w:tcPr>
            <w:tcW w:w="2520" w:type="dxa"/>
            <w:tcBorders>
              <w:left w:val="single" w:sz="4" w:space="0" w:color="auto"/>
              <w:right w:val="single" w:sz="4" w:space="0" w:color="auto"/>
            </w:tcBorders>
          </w:tcPr>
          <w:p w14:paraId="246BFDE6" w14:textId="77777777" w:rsidR="00FB2C31" w:rsidRDefault="00FB2C31"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E7" w14:textId="77777777" w:rsidR="00FB2C31" w:rsidRDefault="00FB2C31" w:rsidP="003F780D">
            <w:pPr>
              <w:numPr>
                <w:ilvl w:val="0"/>
                <w:numId w:val="8"/>
              </w:numPr>
              <w:spacing w:before="120" w:after="120"/>
              <w:rPr>
                <w:rFonts w:ascii="Arial" w:hAnsi="Arial" w:cs="Arial"/>
                <w:color w:val="000000"/>
                <w:sz w:val="20"/>
              </w:rPr>
            </w:pPr>
            <w:r>
              <w:rPr>
                <w:rFonts w:ascii="Arial" w:hAnsi="Arial" w:cs="Arial"/>
                <w:color w:val="000000"/>
                <w:sz w:val="20"/>
              </w:rPr>
              <w:t xml:space="preserve">Manages Clinical Support staff sick calls timely and collaborates with other Care Team Supervisors to ensure appropriate staffing ratios are met throughout the clinic.  </w:t>
            </w:r>
          </w:p>
        </w:tc>
      </w:tr>
      <w:tr w:rsidR="00FB2C31" w:rsidRPr="007B4554" w14:paraId="246BFDEB" w14:textId="77777777" w:rsidTr="00F5760C">
        <w:trPr>
          <w:gridAfter w:val="1"/>
          <w:wAfter w:w="1440" w:type="dxa"/>
          <w:trHeight w:val="240"/>
        </w:trPr>
        <w:tc>
          <w:tcPr>
            <w:tcW w:w="2520" w:type="dxa"/>
            <w:tcBorders>
              <w:left w:val="single" w:sz="4" w:space="0" w:color="auto"/>
              <w:right w:val="single" w:sz="4" w:space="0" w:color="auto"/>
            </w:tcBorders>
          </w:tcPr>
          <w:p w14:paraId="246BFDE9" w14:textId="77777777" w:rsidR="00FB2C31" w:rsidRDefault="00FB2C31"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EA" w14:textId="77777777" w:rsidR="00FB2C31" w:rsidRDefault="00FB2C31" w:rsidP="00FB2C31">
            <w:pPr>
              <w:numPr>
                <w:ilvl w:val="0"/>
                <w:numId w:val="8"/>
              </w:numPr>
              <w:spacing w:before="120" w:after="120"/>
              <w:rPr>
                <w:rFonts w:ascii="Arial" w:hAnsi="Arial" w:cs="Arial"/>
                <w:color w:val="000000"/>
                <w:sz w:val="20"/>
              </w:rPr>
            </w:pPr>
            <w:r>
              <w:rPr>
                <w:rFonts w:ascii="Arial" w:hAnsi="Arial" w:cs="Arial"/>
                <w:color w:val="000000"/>
                <w:sz w:val="20"/>
              </w:rPr>
              <w:t>Manages PTO requests and works in collaboration with the Clinical Support Coordinator to ensure time off decisions are communicated and posted on the staffing calendar timely.</w:t>
            </w:r>
            <w:r w:rsidRPr="008D01B3">
              <w:rPr>
                <w:rFonts w:ascii="Arial" w:hAnsi="Arial" w:cs="Arial"/>
                <w:color w:val="000000"/>
                <w:sz w:val="20"/>
              </w:rPr>
              <w:t xml:space="preserve"> This includes creating and updating the monthly schedule; approving/disapproving leave requests; and addressing daily changes in the schedule including call-ins, coverage for lunches and breaks, and unexpected late arrivals and early departures.</w:t>
            </w:r>
          </w:p>
        </w:tc>
      </w:tr>
      <w:tr w:rsidR="00FB2C31" w:rsidRPr="007B4554" w14:paraId="246BFDEE" w14:textId="77777777" w:rsidTr="00F5760C">
        <w:trPr>
          <w:gridAfter w:val="1"/>
          <w:wAfter w:w="1440" w:type="dxa"/>
          <w:trHeight w:val="240"/>
        </w:trPr>
        <w:tc>
          <w:tcPr>
            <w:tcW w:w="2520" w:type="dxa"/>
            <w:tcBorders>
              <w:left w:val="single" w:sz="4" w:space="0" w:color="auto"/>
              <w:right w:val="single" w:sz="4" w:space="0" w:color="auto"/>
            </w:tcBorders>
          </w:tcPr>
          <w:p w14:paraId="246BFDEC" w14:textId="77777777" w:rsidR="00FB2C31" w:rsidRDefault="00FB2C31"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ED" w14:textId="77777777" w:rsidR="00FB2C31" w:rsidRDefault="00FB2C31" w:rsidP="00FB2C31">
            <w:pPr>
              <w:numPr>
                <w:ilvl w:val="0"/>
                <w:numId w:val="8"/>
              </w:numPr>
              <w:spacing w:before="120" w:after="120"/>
              <w:rPr>
                <w:rFonts w:ascii="Arial" w:hAnsi="Arial" w:cs="Arial"/>
                <w:color w:val="000000"/>
                <w:sz w:val="20"/>
              </w:rPr>
            </w:pPr>
            <w:r>
              <w:rPr>
                <w:rFonts w:ascii="Arial" w:hAnsi="Arial" w:cs="Arial"/>
                <w:color w:val="000000"/>
                <w:sz w:val="20"/>
              </w:rPr>
              <w:t>Manages Care Teams</w:t>
            </w:r>
            <w:r w:rsidRPr="008D01B3">
              <w:rPr>
                <w:rFonts w:ascii="Arial" w:hAnsi="Arial" w:cs="Arial"/>
                <w:color w:val="000000"/>
                <w:sz w:val="20"/>
              </w:rPr>
              <w:t xml:space="preserve"> performance </w:t>
            </w:r>
            <w:r>
              <w:rPr>
                <w:rFonts w:ascii="Arial" w:hAnsi="Arial" w:cs="Arial"/>
                <w:color w:val="000000"/>
                <w:sz w:val="20"/>
              </w:rPr>
              <w:t>goals, metrics and standards and ensures</w:t>
            </w:r>
            <w:r w:rsidRPr="008D01B3">
              <w:rPr>
                <w:rFonts w:ascii="Arial" w:hAnsi="Arial" w:cs="Arial"/>
                <w:color w:val="000000"/>
                <w:sz w:val="20"/>
              </w:rPr>
              <w:t xml:space="preserve"> care </w:t>
            </w:r>
            <w:r>
              <w:rPr>
                <w:rFonts w:ascii="Arial" w:hAnsi="Arial" w:cs="Arial"/>
                <w:color w:val="000000"/>
                <w:sz w:val="20"/>
              </w:rPr>
              <w:t xml:space="preserve">is </w:t>
            </w:r>
            <w:r w:rsidRPr="008D01B3">
              <w:rPr>
                <w:rFonts w:ascii="Arial" w:hAnsi="Arial" w:cs="Arial"/>
                <w:color w:val="000000"/>
                <w:sz w:val="20"/>
              </w:rPr>
              <w:t>consistent with the Patient Centered Medical Home model</w:t>
            </w:r>
            <w:r>
              <w:rPr>
                <w:rFonts w:ascii="Arial" w:hAnsi="Arial" w:cs="Arial"/>
                <w:color w:val="000000"/>
                <w:sz w:val="20"/>
              </w:rPr>
              <w:t>, specific grants requirement, CHP quality measures, UCNW quality measures and patient care measures associated with Federal Funding</w:t>
            </w:r>
            <w:r w:rsidRPr="008D01B3">
              <w:rPr>
                <w:rFonts w:ascii="Arial" w:hAnsi="Arial" w:cs="Arial"/>
                <w:color w:val="000000"/>
                <w:sz w:val="20"/>
              </w:rPr>
              <w:t>.</w:t>
            </w:r>
            <w:r>
              <w:rPr>
                <w:rFonts w:ascii="Arial" w:hAnsi="Arial" w:cs="Arial"/>
                <w:color w:val="000000"/>
                <w:sz w:val="20"/>
              </w:rPr>
              <w:t xml:space="preserve">  M</w:t>
            </w:r>
            <w:r w:rsidRPr="008D01B3">
              <w:rPr>
                <w:rFonts w:ascii="Arial" w:hAnsi="Arial" w:cs="Arial"/>
                <w:color w:val="000000"/>
                <w:sz w:val="20"/>
              </w:rPr>
              <w:t>aintains compliance with all regulatory agencies, grants, policies, procedures, applicable laws, and other applicable regulatory requirements.</w:t>
            </w:r>
          </w:p>
        </w:tc>
      </w:tr>
      <w:tr w:rsidR="00FB2C31" w:rsidRPr="007B4554" w14:paraId="246BFDF1" w14:textId="77777777" w:rsidTr="00F5760C">
        <w:trPr>
          <w:gridAfter w:val="1"/>
          <w:wAfter w:w="1440" w:type="dxa"/>
          <w:trHeight w:val="240"/>
        </w:trPr>
        <w:tc>
          <w:tcPr>
            <w:tcW w:w="2520" w:type="dxa"/>
            <w:tcBorders>
              <w:left w:val="single" w:sz="4" w:space="0" w:color="auto"/>
              <w:right w:val="single" w:sz="4" w:space="0" w:color="auto"/>
            </w:tcBorders>
          </w:tcPr>
          <w:p w14:paraId="246BFDEF" w14:textId="77777777" w:rsidR="00FB2C31" w:rsidRDefault="00FB2C31"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0" w14:textId="77777777" w:rsidR="00FB2C31" w:rsidRDefault="00FB2C31" w:rsidP="00FB2C31">
            <w:pPr>
              <w:numPr>
                <w:ilvl w:val="0"/>
                <w:numId w:val="8"/>
              </w:numPr>
              <w:spacing w:before="120" w:after="120"/>
              <w:rPr>
                <w:rFonts w:ascii="Arial" w:hAnsi="Arial" w:cs="Arial"/>
                <w:color w:val="000000"/>
                <w:sz w:val="20"/>
              </w:rPr>
            </w:pPr>
            <w:r>
              <w:rPr>
                <w:rFonts w:ascii="Arial" w:hAnsi="Arial" w:cs="Arial"/>
                <w:color w:val="000000"/>
                <w:sz w:val="20"/>
              </w:rPr>
              <w:t>Works in collaboration with the Care Team Supervisor(s) to develop</w:t>
            </w:r>
            <w:r w:rsidRPr="008D01B3">
              <w:rPr>
                <w:rFonts w:ascii="Arial" w:hAnsi="Arial" w:cs="Arial"/>
                <w:color w:val="000000"/>
                <w:sz w:val="20"/>
              </w:rPr>
              <w:t xml:space="preserve"> and implements tools and strategies to improve: </w:t>
            </w:r>
            <w:r>
              <w:rPr>
                <w:rFonts w:ascii="Arial" w:hAnsi="Arial" w:cs="Arial"/>
                <w:color w:val="000000"/>
                <w:sz w:val="20"/>
              </w:rPr>
              <w:t>C</w:t>
            </w:r>
            <w:r w:rsidRPr="008D01B3">
              <w:rPr>
                <w:rFonts w:ascii="Arial" w:hAnsi="Arial" w:cs="Arial"/>
                <w:color w:val="000000"/>
                <w:sz w:val="20"/>
              </w:rPr>
              <w:t>are team workflows, achievement of standards, and efficiency</w:t>
            </w:r>
            <w:r>
              <w:rPr>
                <w:rFonts w:ascii="Arial" w:hAnsi="Arial" w:cs="Arial"/>
                <w:color w:val="000000"/>
                <w:sz w:val="20"/>
              </w:rPr>
              <w:t xml:space="preserve"> throughout the clinic</w:t>
            </w:r>
            <w:r w:rsidRPr="008D01B3">
              <w:rPr>
                <w:rFonts w:ascii="Arial" w:hAnsi="Arial" w:cs="Arial"/>
                <w:color w:val="000000"/>
                <w:sz w:val="20"/>
              </w:rPr>
              <w:t>.  Effectively utilizes monthly POD Team Meeti</w:t>
            </w:r>
            <w:r>
              <w:rPr>
                <w:rFonts w:ascii="Arial" w:hAnsi="Arial" w:cs="Arial"/>
                <w:color w:val="000000"/>
                <w:sz w:val="20"/>
              </w:rPr>
              <w:t>ngs to prioritize these agendas.</w:t>
            </w:r>
          </w:p>
        </w:tc>
      </w:tr>
      <w:tr w:rsidR="00FB2C31" w:rsidRPr="007B4554" w14:paraId="246BFDF4" w14:textId="77777777" w:rsidTr="00F5760C">
        <w:trPr>
          <w:gridAfter w:val="1"/>
          <w:wAfter w:w="1440" w:type="dxa"/>
          <w:trHeight w:val="240"/>
        </w:trPr>
        <w:tc>
          <w:tcPr>
            <w:tcW w:w="2520" w:type="dxa"/>
            <w:tcBorders>
              <w:left w:val="single" w:sz="4" w:space="0" w:color="auto"/>
              <w:right w:val="single" w:sz="4" w:space="0" w:color="auto"/>
            </w:tcBorders>
          </w:tcPr>
          <w:p w14:paraId="246BFDF2" w14:textId="77777777" w:rsidR="00FB2C31" w:rsidRPr="007B4554" w:rsidRDefault="00FB2C31"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3" w14:textId="77777777" w:rsidR="00FB2C31" w:rsidRDefault="00FB2C31" w:rsidP="00767190">
            <w:pPr>
              <w:numPr>
                <w:ilvl w:val="0"/>
                <w:numId w:val="8"/>
              </w:numPr>
              <w:spacing w:before="120" w:after="120"/>
              <w:rPr>
                <w:rFonts w:ascii="Arial" w:hAnsi="Arial" w:cs="Arial"/>
                <w:color w:val="000000"/>
                <w:sz w:val="20"/>
              </w:rPr>
            </w:pPr>
            <w:r>
              <w:rPr>
                <w:rFonts w:ascii="Arial" w:hAnsi="Arial" w:cs="Arial"/>
                <w:color w:val="000000"/>
                <w:sz w:val="20"/>
              </w:rPr>
              <w:t xml:space="preserve">Works in collaboration with the </w:t>
            </w:r>
            <w:r w:rsidR="00767190">
              <w:rPr>
                <w:rFonts w:ascii="Arial" w:hAnsi="Arial" w:cs="Arial"/>
                <w:color w:val="000000"/>
                <w:sz w:val="20"/>
              </w:rPr>
              <w:t xml:space="preserve">Care Team Supervisor(s) to determine POD Meeting Agendas.  Works in collaboration with the </w:t>
            </w:r>
            <w:r>
              <w:rPr>
                <w:rFonts w:ascii="Arial" w:hAnsi="Arial" w:cs="Arial"/>
                <w:color w:val="000000"/>
                <w:sz w:val="20"/>
              </w:rPr>
              <w:t xml:space="preserve">Nursing Department Supervisor and </w:t>
            </w:r>
            <w:r w:rsidR="00767190">
              <w:rPr>
                <w:rFonts w:ascii="Arial" w:hAnsi="Arial" w:cs="Arial"/>
                <w:color w:val="000000"/>
                <w:sz w:val="20"/>
              </w:rPr>
              <w:t xml:space="preserve">when applicable </w:t>
            </w:r>
            <w:r>
              <w:rPr>
                <w:rFonts w:ascii="Arial" w:hAnsi="Arial" w:cs="Arial"/>
                <w:color w:val="000000"/>
                <w:sz w:val="20"/>
              </w:rPr>
              <w:t>the Medical Operations Manager to develop RN Meeting agendas</w:t>
            </w:r>
            <w:r w:rsidR="00767190">
              <w:rPr>
                <w:rFonts w:ascii="Arial" w:hAnsi="Arial" w:cs="Arial"/>
                <w:color w:val="000000"/>
                <w:sz w:val="20"/>
              </w:rPr>
              <w:t xml:space="preserve"> and Clinical Support Staff Department Meetings</w:t>
            </w:r>
            <w:r>
              <w:rPr>
                <w:rFonts w:ascii="Arial" w:hAnsi="Arial" w:cs="Arial"/>
                <w:color w:val="000000"/>
                <w:sz w:val="20"/>
              </w:rPr>
              <w:t xml:space="preserve">.  </w:t>
            </w:r>
          </w:p>
        </w:tc>
      </w:tr>
      <w:tr w:rsidR="00767190" w:rsidRPr="007B4554" w14:paraId="246BFDF7" w14:textId="77777777" w:rsidTr="00F5760C">
        <w:trPr>
          <w:gridAfter w:val="1"/>
          <w:wAfter w:w="1440" w:type="dxa"/>
          <w:trHeight w:val="240"/>
        </w:trPr>
        <w:tc>
          <w:tcPr>
            <w:tcW w:w="2520" w:type="dxa"/>
            <w:tcBorders>
              <w:left w:val="single" w:sz="4" w:space="0" w:color="auto"/>
              <w:right w:val="single" w:sz="4" w:space="0" w:color="auto"/>
            </w:tcBorders>
          </w:tcPr>
          <w:p w14:paraId="246BFDF5" w14:textId="77777777" w:rsidR="00767190" w:rsidRPr="007B4554" w:rsidRDefault="00767190"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6" w14:textId="77777777" w:rsidR="00767190" w:rsidRDefault="00767190" w:rsidP="003F780D">
            <w:pPr>
              <w:numPr>
                <w:ilvl w:val="0"/>
                <w:numId w:val="8"/>
              </w:numPr>
              <w:spacing w:before="120" w:after="120"/>
              <w:rPr>
                <w:rFonts w:ascii="Arial" w:hAnsi="Arial" w:cs="Arial"/>
                <w:color w:val="000000"/>
                <w:sz w:val="20"/>
              </w:rPr>
            </w:pPr>
            <w:r>
              <w:rPr>
                <w:rFonts w:ascii="Arial" w:hAnsi="Arial" w:cs="Arial"/>
                <w:color w:val="000000"/>
                <w:sz w:val="20"/>
              </w:rPr>
              <w:t xml:space="preserve">Collaborates with the Nursing Department Supervisor, Clinical Support Coordinator and when applicable the  Medical Operations Manager to strategize methods and activities to ensure Clinical Support Staffs are trained appropriately, new employees are on boarded and trained properly, competencies are assessed appropriately and staff satisfaction is assessed and actions taken to </w:t>
            </w:r>
            <w:r w:rsidR="003F780D">
              <w:rPr>
                <w:rFonts w:ascii="Arial" w:hAnsi="Arial" w:cs="Arial"/>
                <w:color w:val="000000"/>
                <w:sz w:val="20"/>
              </w:rPr>
              <w:t xml:space="preserve">promote </w:t>
            </w:r>
            <w:r>
              <w:rPr>
                <w:rFonts w:ascii="Arial" w:hAnsi="Arial" w:cs="Arial"/>
                <w:color w:val="000000"/>
                <w:sz w:val="20"/>
              </w:rPr>
              <w:t>staff retention.</w:t>
            </w:r>
          </w:p>
        </w:tc>
      </w:tr>
      <w:tr w:rsidR="00767190" w:rsidRPr="007B4554" w14:paraId="246BFDFA" w14:textId="77777777" w:rsidTr="00F5760C">
        <w:trPr>
          <w:gridAfter w:val="1"/>
          <w:wAfter w:w="1440" w:type="dxa"/>
          <w:trHeight w:val="240"/>
        </w:trPr>
        <w:tc>
          <w:tcPr>
            <w:tcW w:w="2520" w:type="dxa"/>
            <w:tcBorders>
              <w:left w:val="single" w:sz="4" w:space="0" w:color="auto"/>
              <w:right w:val="single" w:sz="4" w:space="0" w:color="auto"/>
            </w:tcBorders>
          </w:tcPr>
          <w:p w14:paraId="246BFDF8" w14:textId="77777777" w:rsidR="00767190" w:rsidRPr="007B4554" w:rsidRDefault="00767190"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9" w14:textId="77777777" w:rsidR="00767190" w:rsidRDefault="00767190" w:rsidP="00767190">
            <w:pPr>
              <w:numPr>
                <w:ilvl w:val="0"/>
                <w:numId w:val="8"/>
              </w:numPr>
              <w:spacing w:before="120" w:after="120"/>
              <w:rPr>
                <w:rFonts w:ascii="Arial" w:hAnsi="Arial" w:cs="Arial"/>
                <w:color w:val="000000"/>
                <w:sz w:val="20"/>
              </w:rPr>
            </w:pPr>
            <w:r>
              <w:rPr>
                <w:rFonts w:ascii="Arial" w:hAnsi="Arial" w:cs="Arial"/>
                <w:color w:val="000000"/>
                <w:sz w:val="20"/>
              </w:rPr>
              <w:t>Under the direction of the Nursing Department Supervisor works collaboratively with the Care Team Supervisor(s) to</w:t>
            </w:r>
            <w:r w:rsidRPr="008D01B3">
              <w:rPr>
                <w:rFonts w:ascii="Arial" w:hAnsi="Arial" w:cs="Arial"/>
                <w:color w:val="000000"/>
                <w:sz w:val="20"/>
              </w:rPr>
              <w:t xml:space="preserve"> </w:t>
            </w:r>
            <w:r>
              <w:rPr>
                <w:rFonts w:ascii="Arial" w:hAnsi="Arial" w:cs="Arial"/>
                <w:color w:val="000000"/>
                <w:sz w:val="20"/>
              </w:rPr>
              <w:t>create</w:t>
            </w:r>
            <w:r w:rsidRPr="008D01B3">
              <w:rPr>
                <w:rFonts w:ascii="Arial" w:hAnsi="Arial" w:cs="Arial"/>
                <w:color w:val="000000"/>
                <w:sz w:val="20"/>
              </w:rPr>
              <w:t>, implement</w:t>
            </w:r>
            <w:r>
              <w:rPr>
                <w:rFonts w:ascii="Arial" w:hAnsi="Arial" w:cs="Arial"/>
                <w:color w:val="000000"/>
                <w:sz w:val="20"/>
              </w:rPr>
              <w:t>, evaluate, and update</w:t>
            </w:r>
            <w:r w:rsidRPr="008D01B3">
              <w:rPr>
                <w:rFonts w:ascii="Arial" w:hAnsi="Arial" w:cs="Arial"/>
                <w:color w:val="000000"/>
                <w:sz w:val="20"/>
              </w:rPr>
              <w:t xml:space="preserve"> medical clinic policies and procedures</w:t>
            </w:r>
          </w:p>
        </w:tc>
      </w:tr>
      <w:tr w:rsidR="00767190" w:rsidRPr="007B4554" w14:paraId="246BFDFD" w14:textId="77777777" w:rsidTr="00F5760C">
        <w:trPr>
          <w:gridAfter w:val="1"/>
          <w:wAfter w:w="1440" w:type="dxa"/>
          <w:trHeight w:val="240"/>
        </w:trPr>
        <w:tc>
          <w:tcPr>
            <w:tcW w:w="2520" w:type="dxa"/>
            <w:tcBorders>
              <w:left w:val="single" w:sz="4" w:space="0" w:color="auto"/>
              <w:right w:val="single" w:sz="4" w:space="0" w:color="auto"/>
            </w:tcBorders>
          </w:tcPr>
          <w:p w14:paraId="246BFDFB" w14:textId="77777777" w:rsidR="00767190" w:rsidRDefault="00767190"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C" w14:textId="77777777" w:rsidR="00767190" w:rsidRDefault="00767190" w:rsidP="00362E7F">
            <w:pPr>
              <w:numPr>
                <w:ilvl w:val="0"/>
                <w:numId w:val="8"/>
              </w:numPr>
              <w:spacing w:before="120" w:after="120"/>
              <w:rPr>
                <w:rFonts w:ascii="Arial" w:hAnsi="Arial" w:cs="Arial"/>
                <w:color w:val="000000"/>
                <w:sz w:val="20"/>
              </w:rPr>
            </w:pPr>
            <w:r>
              <w:rPr>
                <w:rFonts w:ascii="Arial" w:hAnsi="Arial" w:cs="Arial"/>
                <w:color w:val="000000"/>
                <w:sz w:val="20"/>
              </w:rPr>
              <w:t>Provides constructive feedback, coaching and implementation of performance management in accordance with Unity Care Northwest policies and procedures.</w:t>
            </w:r>
          </w:p>
        </w:tc>
      </w:tr>
      <w:tr w:rsidR="00767190" w:rsidRPr="007B4554" w14:paraId="246BFE00" w14:textId="77777777" w:rsidTr="00F5760C">
        <w:trPr>
          <w:gridAfter w:val="1"/>
          <w:wAfter w:w="1440" w:type="dxa"/>
          <w:trHeight w:val="240"/>
        </w:trPr>
        <w:tc>
          <w:tcPr>
            <w:tcW w:w="2520" w:type="dxa"/>
            <w:tcBorders>
              <w:left w:val="single" w:sz="4" w:space="0" w:color="auto"/>
              <w:right w:val="single" w:sz="4" w:space="0" w:color="auto"/>
            </w:tcBorders>
          </w:tcPr>
          <w:p w14:paraId="246BFDFE" w14:textId="77777777" w:rsidR="00767190" w:rsidRDefault="00767190"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DFF" w14:textId="77777777" w:rsidR="00767190" w:rsidRDefault="00767190" w:rsidP="00362E7F">
            <w:pPr>
              <w:numPr>
                <w:ilvl w:val="0"/>
                <w:numId w:val="8"/>
              </w:numPr>
              <w:spacing w:before="120" w:after="120"/>
              <w:rPr>
                <w:rFonts w:ascii="Arial" w:hAnsi="Arial" w:cs="Arial"/>
                <w:color w:val="000000"/>
                <w:sz w:val="20"/>
              </w:rPr>
            </w:pPr>
            <w:r w:rsidRPr="008D01B3">
              <w:rPr>
                <w:rFonts w:ascii="Arial" w:hAnsi="Arial" w:cs="Arial"/>
                <w:color w:val="000000"/>
                <w:sz w:val="20"/>
              </w:rPr>
              <w:t>Participates in management team meetings and other meetings as required and applicable.</w:t>
            </w:r>
          </w:p>
        </w:tc>
      </w:tr>
      <w:tr w:rsidR="00767190" w:rsidRPr="007B4554" w14:paraId="246BFE03" w14:textId="77777777" w:rsidTr="00F5760C">
        <w:trPr>
          <w:gridAfter w:val="1"/>
          <w:wAfter w:w="1440" w:type="dxa"/>
          <w:trHeight w:val="240"/>
        </w:trPr>
        <w:tc>
          <w:tcPr>
            <w:tcW w:w="2520" w:type="dxa"/>
            <w:tcBorders>
              <w:left w:val="single" w:sz="4" w:space="0" w:color="auto"/>
              <w:right w:val="single" w:sz="4" w:space="0" w:color="auto"/>
            </w:tcBorders>
          </w:tcPr>
          <w:p w14:paraId="246BFE01" w14:textId="77777777" w:rsidR="00767190" w:rsidRDefault="00767190"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02" w14:textId="77777777" w:rsidR="00767190" w:rsidRDefault="00767190" w:rsidP="00362E7F">
            <w:pPr>
              <w:numPr>
                <w:ilvl w:val="0"/>
                <w:numId w:val="8"/>
              </w:numPr>
              <w:spacing w:before="120" w:after="120"/>
              <w:rPr>
                <w:rFonts w:ascii="Arial" w:hAnsi="Arial" w:cs="Arial"/>
                <w:color w:val="000000"/>
                <w:sz w:val="20"/>
              </w:rPr>
            </w:pPr>
            <w:r>
              <w:rPr>
                <w:rFonts w:ascii="Arial" w:hAnsi="Arial" w:cs="Arial"/>
                <w:color w:val="000000"/>
                <w:sz w:val="20"/>
              </w:rPr>
              <w:t>Other duties as assigned</w:t>
            </w:r>
          </w:p>
        </w:tc>
      </w:tr>
      <w:tr w:rsidR="005C6633" w:rsidRPr="007B4554" w14:paraId="246BFE06" w14:textId="77777777" w:rsidTr="00F5760C">
        <w:trPr>
          <w:gridAfter w:val="1"/>
          <w:wAfter w:w="1440" w:type="dxa"/>
          <w:trHeight w:val="240"/>
        </w:trPr>
        <w:tc>
          <w:tcPr>
            <w:tcW w:w="2520" w:type="dxa"/>
            <w:tcBorders>
              <w:top w:val="single" w:sz="4" w:space="0" w:color="auto"/>
              <w:left w:val="single" w:sz="4" w:space="0" w:color="auto"/>
              <w:right w:val="single" w:sz="4" w:space="0" w:color="auto"/>
            </w:tcBorders>
          </w:tcPr>
          <w:p w14:paraId="246BFE04" w14:textId="77777777" w:rsidR="005C6633" w:rsidRPr="007B4554" w:rsidRDefault="00767190" w:rsidP="00362E7F">
            <w:pPr>
              <w:spacing w:before="120" w:after="120"/>
              <w:rPr>
                <w:rFonts w:ascii="Arial" w:hAnsi="Arial" w:cs="Arial"/>
                <w:b/>
                <w:color w:val="000000"/>
                <w:sz w:val="20"/>
              </w:rPr>
            </w:pPr>
            <w:r>
              <w:rPr>
                <w:rFonts w:ascii="Arial" w:hAnsi="Arial" w:cs="Arial"/>
                <w:b/>
                <w:color w:val="000000"/>
                <w:sz w:val="20"/>
              </w:rPr>
              <w:t>Health Coach Duties</w:t>
            </w:r>
            <w:r w:rsidR="003F780D">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246BFE05" w14:textId="77777777" w:rsidR="005C6633" w:rsidRPr="00323D16" w:rsidRDefault="00D7323B" w:rsidP="00767190">
            <w:pPr>
              <w:numPr>
                <w:ilvl w:val="0"/>
                <w:numId w:val="18"/>
              </w:numPr>
              <w:spacing w:before="120" w:after="120"/>
              <w:rPr>
                <w:rFonts w:ascii="Arial" w:hAnsi="Arial" w:cs="Arial"/>
                <w:color w:val="000000"/>
                <w:sz w:val="20"/>
              </w:rPr>
            </w:pPr>
            <w:r>
              <w:rPr>
                <w:rFonts w:ascii="Arial" w:hAnsi="Arial" w:cs="Arial"/>
                <w:color w:val="000000"/>
                <w:sz w:val="20"/>
              </w:rPr>
              <w:t xml:space="preserve">Performs independent RN visits for both acute and chronic conditions in collaboration with provider(s), IBH and POD Lead RNs.  May also assist provider with office visits for case managed or complicated patients to take history, collect outside records </w:t>
            </w:r>
            <w:r w:rsidR="000F6304">
              <w:rPr>
                <w:rFonts w:ascii="Arial" w:hAnsi="Arial" w:cs="Arial"/>
                <w:color w:val="000000"/>
                <w:sz w:val="20"/>
              </w:rPr>
              <w:t xml:space="preserve">as </w:t>
            </w:r>
            <w:r>
              <w:rPr>
                <w:rFonts w:ascii="Arial" w:hAnsi="Arial" w:cs="Arial"/>
                <w:color w:val="000000"/>
                <w:sz w:val="20"/>
              </w:rPr>
              <w:t xml:space="preserve">needed, obtain vitals and lab specimens, provide health education, coordinate care, connect to </w:t>
            </w:r>
            <w:r>
              <w:rPr>
                <w:rFonts w:ascii="Arial" w:hAnsi="Arial" w:cs="Arial"/>
                <w:color w:val="000000"/>
                <w:sz w:val="20"/>
              </w:rPr>
              <w:lastRenderedPageBreak/>
              <w:t>resources, arrange follow up. Phone management of test results and plan.</w:t>
            </w:r>
          </w:p>
        </w:tc>
      </w:tr>
      <w:tr w:rsidR="005C6633" w:rsidRPr="007B4554" w14:paraId="246BFE09"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07"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08" w14:textId="77777777" w:rsidR="005C6633" w:rsidRPr="00323D16" w:rsidRDefault="00D7323B" w:rsidP="00767190">
            <w:pPr>
              <w:numPr>
                <w:ilvl w:val="0"/>
                <w:numId w:val="18"/>
              </w:numPr>
              <w:spacing w:before="120" w:after="120"/>
              <w:rPr>
                <w:rFonts w:ascii="Arial" w:hAnsi="Arial" w:cs="Arial"/>
                <w:color w:val="000000"/>
                <w:sz w:val="20"/>
              </w:rPr>
            </w:pPr>
            <w:r>
              <w:rPr>
                <w:rFonts w:ascii="Arial" w:hAnsi="Arial" w:cs="Arial"/>
                <w:color w:val="000000"/>
                <w:sz w:val="20"/>
              </w:rPr>
              <w:t xml:space="preserve">Works within a multidisciplinary </w:t>
            </w:r>
            <w:r w:rsidR="000F6304">
              <w:rPr>
                <w:rFonts w:ascii="Arial" w:hAnsi="Arial" w:cs="Arial"/>
                <w:color w:val="000000"/>
                <w:sz w:val="20"/>
              </w:rPr>
              <w:t>health</w:t>
            </w:r>
            <w:r>
              <w:rPr>
                <w:rFonts w:ascii="Arial" w:hAnsi="Arial" w:cs="Arial"/>
                <w:color w:val="000000"/>
                <w:sz w:val="20"/>
              </w:rPr>
              <w:t xml:space="preserve"> care team to provide care and meets clinical performance measure goals/performance metrics for quality care, resource utilization E.G. Emergency room use and patient satisfaction.  </w:t>
            </w:r>
          </w:p>
        </w:tc>
      </w:tr>
      <w:tr w:rsidR="005C6633" w:rsidRPr="007B4554" w14:paraId="246BFE0C"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0A"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0B" w14:textId="77777777" w:rsidR="005C6633" w:rsidRPr="00323D16" w:rsidRDefault="00D7323B" w:rsidP="00767190">
            <w:pPr>
              <w:numPr>
                <w:ilvl w:val="0"/>
                <w:numId w:val="18"/>
              </w:numPr>
              <w:spacing w:before="120" w:after="120"/>
              <w:rPr>
                <w:rFonts w:ascii="Arial" w:hAnsi="Arial" w:cs="Arial"/>
                <w:color w:val="000000"/>
                <w:sz w:val="20"/>
              </w:rPr>
            </w:pPr>
            <w:r>
              <w:rPr>
                <w:rFonts w:ascii="Arial" w:hAnsi="Arial" w:cs="Arial"/>
                <w:color w:val="000000"/>
                <w:sz w:val="20"/>
              </w:rPr>
              <w:t xml:space="preserve">Implements the medical and nursing plan of care using the nursing assessment of the patient’s readiness </w:t>
            </w:r>
            <w:r w:rsidR="00926A84">
              <w:rPr>
                <w:rFonts w:ascii="Arial" w:hAnsi="Arial" w:cs="Arial"/>
                <w:color w:val="000000"/>
                <w:sz w:val="20"/>
              </w:rPr>
              <w:t>to learn, health literacy and educational needs and preferences and agreed upon self-management goals.</w:t>
            </w:r>
          </w:p>
        </w:tc>
      </w:tr>
      <w:tr w:rsidR="005C6633" w:rsidRPr="007B4554" w14:paraId="246BFE0F"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0D"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0E" w14:textId="77777777" w:rsidR="005C6633" w:rsidRPr="00323D16" w:rsidRDefault="00926A84" w:rsidP="00767190">
            <w:pPr>
              <w:numPr>
                <w:ilvl w:val="0"/>
                <w:numId w:val="18"/>
              </w:numPr>
              <w:spacing w:before="120" w:after="120"/>
              <w:rPr>
                <w:rFonts w:ascii="Arial" w:hAnsi="Arial" w:cs="Arial"/>
                <w:color w:val="000000"/>
                <w:sz w:val="20"/>
              </w:rPr>
            </w:pPr>
            <w:r>
              <w:rPr>
                <w:rFonts w:ascii="Arial" w:hAnsi="Arial" w:cs="Arial"/>
                <w:color w:val="000000"/>
                <w:sz w:val="20"/>
              </w:rPr>
              <w:t xml:space="preserve">Educates patients in a wide variety of health care subjects such as </w:t>
            </w:r>
            <w:r w:rsidR="000F6304">
              <w:rPr>
                <w:rFonts w:ascii="Arial" w:hAnsi="Arial" w:cs="Arial"/>
                <w:color w:val="000000"/>
                <w:sz w:val="20"/>
              </w:rPr>
              <w:t>nutrition</w:t>
            </w:r>
            <w:r>
              <w:rPr>
                <w:rFonts w:ascii="Arial" w:hAnsi="Arial" w:cs="Arial"/>
                <w:color w:val="000000"/>
                <w:sz w:val="20"/>
              </w:rPr>
              <w:t xml:space="preserve"> and life style issues, sexually transmitted diseases, basic health care maintenance, chronic disease management and processes, medication action and side effects, self-administration of medications.  Assess readiness for change behavior using motivational interviewing to partner with Health Coach to achieve health goals.</w:t>
            </w:r>
          </w:p>
        </w:tc>
      </w:tr>
      <w:tr w:rsidR="005C6633" w:rsidRPr="007B4554" w14:paraId="246BFE12"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10"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11" w14:textId="77777777" w:rsidR="005C6633" w:rsidRPr="00323D16" w:rsidRDefault="00926A84" w:rsidP="00767190">
            <w:pPr>
              <w:numPr>
                <w:ilvl w:val="0"/>
                <w:numId w:val="18"/>
              </w:numPr>
              <w:spacing w:before="120" w:after="120"/>
              <w:rPr>
                <w:rFonts w:ascii="Arial" w:hAnsi="Arial" w:cs="Arial"/>
                <w:color w:val="000000"/>
                <w:sz w:val="20"/>
              </w:rPr>
            </w:pPr>
            <w:r>
              <w:rPr>
                <w:rFonts w:ascii="Arial" w:hAnsi="Arial" w:cs="Arial"/>
                <w:color w:val="000000"/>
                <w:sz w:val="20"/>
              </w:rPr>
              <w:t>Back up POD RN when necessary.  Prioritizes and coordinates patient care, connects patients to resources, monitors progress with health goals.</w:t>
            </w:r>
          </w:p>
        </w:tc>
      </w:tr>
      <w:tr w:rsidR="005C6633" w:rsidRPr="007B4554" w14:paraId="246BFE15"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13"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14" w14:textId="77777777" w:rsidR="005C6633" w:rsidRPr="00323D16" w:rsidRDefault="005C6633" w:rsidP="00767190">
            <w:pPr>
              <w:numPr>
                <w:ilvl w:val="0"/>
                <w:numId w:val="18"/>
              </w:numPr>
              <w:spacing w:before="120" w:after="120"/>
              <w:rPr>
                <w:rFonts w:ascii="Arial" w:hAnsi="Arial" w:cs="Arial"/>
                <w:color w:val="000000"/>
                <w:sz w:val="20"/>
              </w:rPr>
            </w:pPr>
            <w:r w:rsidRPr="004159A1">
              <w:rPr>
                <w:rFonts w:ascii="Arial" w:hAnsi="Arial" w:cs="Arial"/>
                <w:color w:val="000000"/>
                <w:sz w:val="20"/>
              </w:rPr>
              <w:t>Consults and communicates with outside providers, including nursing homes, pharmacies and specialty providers to meet patient care goals.</w:t>
            </w:r>
          </w:p>
        </w:tc>
      </w:tr>
      <w:tr w:rsidR="005C6633" w:rsidRPr="007B4554" w14:paraId="246BFE18"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16"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17" w14:textId="77777777" w:rsidR="005C6633" w:rsidRPr="00323D16" w:rsidRDefault="005C6633" w:rsidP="00767190">
            <w:pPr>
              <w:numPr>
                <w:ilvl w:val="0"/>
                <w:numId w:val="18"/>
              </w:numPr>
              <w:spacing w:before="120" w:after="120"/>
              <w:rPr>
                <w:rFonts w:ascii="Arial" w:hAnsi="Arial" w:cs="Arial"/>
                <w:color w:val="000000"/>
                <w:sz w:val="20"/>
              </w:rPr>
            </w:pPr>
            <w:r w:rsidRPr="004159A1">
              <w:rPr>
                <w:rFonts w:ascii="Arial" w:hAnsi="Arial" w:cs="Arial"/>
                <w:color w:val="000000"/>
                <w:sz w:val="20"/>
              </w:rPr>
              <w:t>Reviews lab results for urgent abnormal results.</w:t>
            </w:r>
          </w:p>
        </w:tc>
      </w:tr>
      <w:tr w:rsidR="005C6633" w:rsidRPr="007B4554" w14:paraId="246BFE1B" w14:textId="77777777" w:rsidTr="000F6304">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246BFE19"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1A" w14:textId="77777777" w:rsidR="005C6633" w:rsidRPr="00323D16" w:rsidRDefault="005C6633" w:rsidP="00767190">
            <w:pPr>
              <w:numPr>
                <w:ilvl w:val="0"/>
                <w:numId w:val="18"/>
              </w:numPr>
              <w:spacing w:before="120" w:after="120"/>
              <w:rPr>
                <w:rFonts w:ascii="Arial" w:hAnsi="Arial" w:cs="Arial"/>
                <w:color w:val="000000"/>
                <w:sz w:val="20"/>
              </w:rPr>
            </w:pPr>
            <w:r w:rsidRPr="004159A1">
              <w:rPr>
                <w:rFonts w:ascii="Arial" w:hAnsi="Arial" w:cs="Arial"/>
                <w:color w:val="000000"/>
                <w:sz w:val="20"/>
              </w:rPr>
              <w:t>Performs patient follow-up including notifying patients of laboratory results per provider direction, schedule patients for follow-up or RN visits.</w:t>
            </w:r>
          </w:p>
        </w:tc>
      </w:tr>
      <w:tr w:rsidR="005C6633" w:rsidRPr="007B4554" w14:paraId="246BFE1E" w14:textId="77777777" w:rsidTr="00F5760C">
        <w:trPr>
          <w:gridAfter w:val="1"/>
          <w:wAfter w:w="1440" w:type="dxa"/>
          <w:trHeight w:val="240"/>
        </w:trPr>
        <w:tc>
          <w:tcPr>
            <w:tcW w:w="2520" w:type="dxa"/>
            <w:tcBorders>
              <w:left w:val="single" w:sz="4" w:space="0" w:color="auto"/>
              <w:right w:val="single" w:sz="4" w:space="0" w:color="auto"/>
            </w:tcBorders>
          </w:tcPr>
          <w:p w14:paraId="246BFE1C"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1D" w14:textId="77777777" w:rsidR="005C6633" w:rsidRPr="00323D16" w:rsidRDefault="005C6633" w:rsidP="00767190">
            <w:pPr>
              <w:numPr>
                <w:ilvl w:val="0"/>
                <w:numId w:val="18"/>
              </w:numPr>
              <w:spacing w:before="120" w:after="120"/>
              <w:rPr>
                <w:rFonts w:ascii="Arial" w:hAnsi="Arial" w:cs="Arial"/>
                <w:color w:val="000000"/>
                <w:sz w:val="20"/>
              </w:rPr>
            </w:pPr>
            <w:r w:rsidRPr="004159A1">
              <w:rPr>
                <w:rFonts w:ascii="Arial" w:hAnsi="Arial" w:cs="Arial"/>
                <w:color w:val="000000"/>
                <w:sz w:val="20"/>
              </w:rPr>
              <w:t>Communicates significant findings/changes in patient condition to the provider in a timely basis.</w:t>
            </w:r>
          </w:p>
        </w:tc>
      </w:tr>
      <w:tr w:rsidR="005C6633" w:rsidRPr="007B4554" w14:paraId="246BFE21" w14:textId="77777777" w:rsidTr="00F5760C">
        <w:trPr>
          <w:gridAfter w:val="1"/>
          <w:wAfter w:w="1440" w:type="dxa"/>
          <w:trHeight w:val="240"/>
        </w:trPr>
        <w:tc>
          <w:tcPr>
            <w:tcW w:w="2520" w:type="dxa"/>
            <w:tcBorders>
              <w:left w:val="single" w:sz="4" w:space="0" w:color="auto"/>
              <w:bottom w:val="single" w:sz="4" w:space="0" w:color="auto"/>
              <w:right w:val="single" w:sz="4" w:space="0" w:color="auto"/>
            </w:tcBorders>
          </w:tcPr>
          <w:p w14:paraId="246BFE1F"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46BFE20" w14:textId="77777777" w:rsidR="005C6633" w:rsidRPr="004159A1" w:rsidRDefault="005C6633" w:rsidP="00767190">
            <w:pPr>
              <w:numPr>
                <w:ilvl w:val="0"/>
                <w:numId w:val="18"/>
              </w:numPr>
              <w:spacing w:before="120" w:after="120"/>
              <w:rPr>
                <w:rFonts w:ascii="Arial" w:hAnsi="Arial" w:cs="Arial"/>
                <w:color w:val="000000"/>
                <w:sz w:val="20"/>
              </w:rPr>
            </w:pPr>
            <w:r w:rsidRPr="004159A1">
              <w:rPr>
                <w:rFonts w:ascii="Arial" w:hAnsi="Arial" w:cs="Arial"/>
                <w:color w:val="000000"/>
                <w:sz w:val="20"/>
              </w:rPr>
              <w:t>Documents accurately, objectively, timely and completely and includes a plan of care.</w:t>
            </w:r>
          </w:p>
        </w:tc>
      </w:tr>
    </w:tbl>
    <w:p w14:paraId="246BFE22" w14:textId="77777777" w:rsidR="000F6304" w:rsidRDefault="000F6304" w:rsidP="00F07FC1">
      <w:pPr>
        <w:rPr>
          <w:rFonts w:ascii="Arial" w:hAnsi="Arial" w:cs="Arial"/>
          <w:b/>
          <w:color w:val="000000"/>
          <w:sz w:val="20"/>
        </w:rPr>
      </w:pPr>
    </w:p>
    <w:p w14:paraId="246BFE23" w14:textId="77777777" w:rsidR="000F6304" w:rsidRDefault="000F6304">
      <w:pPr>
        <w:spacing w:after="200" w:line="276" w:lineRule="auto"/>
        <w:rPr>
          <w:rFonts w:ascii="Arial" w:hAnsi="Arial" w:cs="Arial"/>
          <w:b/>
          <w:color w:val="000000"/>
          <w:sz w:val="20"/>
        </w:rPr>
      </w:pPr>
      <w:r>
        <w:rPr>
          <w:rFonts w:ascii="Arial" w:hAnsi="Arial" w:cs="Arial"/>
          <w:b/>
          <w:color w:val="000000"/>
          <w:sz w:val="20"/>
        </w:rPr>
        <w:br w:type="page"/>
      </w:r>
    </w:p>
    <w:p w14:paraId="246BFE24" w14:textId="77777777" w:rsidR="00F07FC1" w:rsidRPr="00323D16" w:rsidRDefault="00F07FC1" w:rsidP="00F07FC1">
      <w:pPr>
        <w:rPr>
          <w:rFonts w:ascii="Arial" w:hAnsi="Arial" w:cs="Arial"/>
          <w:b/>
          <w:color w:val="000000"/>
          <w:sz w:val="20"/>
        </w:rPr>
      </w:pPr>
      <w:r w:rsidRPr="00323D16">
        <w:rPr>
          <w:rFonts w:ascii="Arial" w:hAnsi="Arial" w:cs="Arial"/>
          <w:b/>
          <w:color w:val="000000"/>
          <w:sz w:val="20"/>
        </w:rPr>
        <w:lastRenderedPageBreak/>
        <w:t>PHYSICAL, SENSORY, ENVIRONMENTAL QUALIFICATIONS:</w:t>
      </w:r>
    </w:p>
    <w:p w14:paraId="246BFE25" w14:textId="77777777" w:rsidR="00F07FC1" w:rsidRPr="00323D16" w:rsidRDefault="00F07FC1" w:rsidP="00F07FC1">
      <w:pPr>
        <w:rPr>
          <w:rFonts w:ascii="Arial" w:hAnsi="Arial" w:cs="Arial"/>
          <w:b/>
          <w:color w:val="000000"/>
          <w:sz w:val="20"/>
        </w:rPr>
      </w:pPr>
    </w:p>
    <w:p w14:paraId="246BFE26"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246BFE27" w14:textId="77777777" w:rsidR="00F07FC1" w:rsidRPr="00323D16" w:rsidRDefault="00F07FC1" w:rsidP="00F07FC1">
      <w:pPr>
        <w:rPr>
          <w:rFonts w:ascii="Arial" w:hAnsi="Arial" w:cs="Arial"/>
          <w:b/>
          <w:color w:val="000000"/>
          <w:sz w:val="20"/>
        </w:rPr>
      </w:pPr>
    </w:p>
    <w:p w14:paraId="246BFE28"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246BFE29"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246BFE2A"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246BFE2B"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246BFE2C"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246BFE2D" w14:textId="77777777" w:rsidR="00F07FC1" w:rsidRPr="00323D16" w:rsidRDefault="00F07FC1" w:rsidP="00F07FC1">
      <w:pPr>
        <w:rPr>
          <w:color w:val="000000"/>
          <w:sz w:val="20"/>
        </w:rPr>
      </w:pPr>
    </w:p>
    <w:p w14:paraId="246BFE2E"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30"/>
        <w:gridCol w:w="360"/>
        <w:gridCol w:w="990"/>
        <w:gridCol w:w="990"/>
        <w:gridCol w:w="1080"/>
        <w:gridCol w:w="1080"/>
        <w:gridCol w:w="2790"/>
      </w:tblGrid>
      <w:tr w:rsidR="00957223" w:rsidRPr="00FC0045" w14:paraId="246BFE43" w14:textId="77777777" w:rsidTr="00B202B4">
        <w:tc>
          <w:tcPr>
            <w:tcW w:w="2808" w:type="dxa"/>
          </w:tcPr>
          <w:p w14:paraId="246BFE2F" w14:textId="77777777" w:rsidR="00957223" w:rsidRPr="00FC0045" w:rsidRDefault="00957223" w:rsidP="00B202B4">
            <w:pPr>
              <w:rPr>
                <w:rFonts w:ascii="Arial" w:hAnsi="Arial" w:cs="Arial"/>
                <w:b/>
                <w:color w:val="000000" w:themeColor="text1"/>
                <w:sz w:val="20"/>
              </w:rPr>
            </w:pPr>
          </w:p>
          <w:p w14:paraId="246BFE30" w14:textId="77777777" w:rsidR="00957223" w:rsidRPr="00FC0045" w:rsidRDefault="00957223" w:rsidP="00B202B4">
            <w:pPr>
              <w:rPr>
                <w:rFonts w:ascii="Arial" w:hAnsi="Arial" w:cs="Arial"/>
                <w:b/>
                <w:color w:val="000000" w:themeColor="text1"/>
                <w:sz w:val="20"/>
              </w:rPr>
            </w:pPr>
          </w:p>
          <w:p w14:paraId="246BFE31"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Physical Activity</w:t>
            </w:r>
          </w:p>
          <w:p w14:paraId="246BFE32" w14:textId="77777777" w:rsidR="00957223" w:rsidRPr="00FC0045" w:rsidRDefault="00957223" w:rsidP="00B202B4">
            <w:pPr>
              <w:rPr>
                <w:rFonts w:ascii="Arial" w:hAnsi="Arial" w:cs="Arial"/>
                <w:color w:val="000000" w:themeColor="text1"/>
                <w:sz w:val="20"/>
              </w:rPr>
            </w:pPr>
          </w:p>
        </w:tc>
        <w:tc>
          <w:tcPr>
            <w:tcW w:w="990" w:type="dxa"/>
            <w:gridSpan w:val="2"/>
          </w:tcPr>
          <w:p w14:paraId="246BFE33" w14:textId="77777777" w:rsidR="00957223" w:rsidRPr="00FC0045" w:rsidRDefault="00957223" w:rsidP="00B202B4">
            <w:pPr>
              <w:jc w:val="center"/>
              <w:rPr>
                <w:rFonts w:ascii="Arial" w:hAnsi="Arial" w:cs="Arial"/>
                <w:b/>
                <w:color w:val="000000" w:themeColor="text1"/>
                <w:sz w:val="20"/>
              </w:rPr>
            </w:pPr>
          </w:p>
          <w:p w14:paraId="246BFE34" w14:textId="77777777" w:rsidR="00957223" w:rsidRPr="00FC0045" w:rsidRDefault="00957223" w:rsidP="00B202B4">
            <w:pPr>
              <w:jc w:val="center"/>
              <w:rPr>
                <w:rFonts w:ascii="Arial" w:hAnsi="Arial" w:cs="Arial"/>
                <w:b/>
                <w:color w:val="000000" w:themeColor="text1"/>
                <w:sz w:val="20"/>
              </w:rPr>
            </w:pPr>
          </w:p>
          <w:p w14:paraId="246BFE35"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246BFE36" w14:textId="77777777" w:rsidR="00957223" w:rsidRPr="00FC0045" w:rsidRDefault="00957223" w:rsidP="00B202B4">
            <w:pPr>
              <w:jc w:val="center"/>
              <w:rPr>
                <w:rFonts w:ascii="Arial" w:hAnsi="Arial" w:cs="Arial"/>
                <w:b/>
                <w:color w:val="000000" w:themeColor="text1"/>
                <w:sz w:val="20"/>
              </w:rPr>
            </w:pPr>
          </w:p>
          <w:p w14:paraId="246BFE37" w14:textId="77777777" w:rsidR="00957223" w:rsidRPr="00FC0045" w:rsidRDefault="00957223" w:rsidP="00B202B4">
            <w:pPr>
              <w:jc w:val="center"/>
              <w:rPr>
                <w:rFonts w:ascii="Arial" w:hAnsi="Arial" w:cs="Arial"/>
                <w:b/>
                <w:color w:val="000000" w:themeColor="text1"/>
                <w:sz w:val="20"/>
              </w:rPr>
            </w:pPr>
          </w:p>
          <w:p w14:paraId="246BFE38"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246BFE39" w14:textId="77777777" w:rsidR="00957223" w:rsidRPr="00FC0045" w:rsidRDefault="00957223" w:rsidP="00B202B4">
            <w:pPr>
              <w:jc w:val="center"/>
              <w:rPr>
                <w:rFonts w:ascii="Arial" w:hAnsi="Arial" w:cs="Arial"/>
                <w:b/>
                <w:color w:val="000000" w:themeColor="text1"/>
                <w:sz w:val="20"/>
              </w:rPr>
            </w:pPr>
          </w:p>
          <w:p w14:paraId="246BFE3A" w14:textId="77777777" w:rsidR="00957223" w:rsidRPr="00FC0045" w:rsidRDefault="00957223" w:rsidP="00B202B4">
            <w:pPr>
              <w:jc w:val="center"/>
              <w:rPr>
                <w:rFonts w:ascii="Arial" w:hAnsi="Arial" w:cs="Arial"/>
                <w:b/>
                <w:color w:val="000000" w:themeColor="text1"/>
                <w:sz w:val="20"/>
              </w:rPr>
            </w:pPr>
          </w:p>
          <w:p w14:paraId="246BFE3B"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246BFE3C" w14:textId="77777777" w:rsidR="00957223" w:rsidRPr="00FC0045" w:rsidRDefault="00957223" w:rsidP="00B202B4">
            <w:pPr>
              <w:jc w:val="center"/>
              <w:rPr>
                <w:rFonts w:ascii="Arial" w:hAnsi="Arial" w:cs="Arial"/>
                <w:b/>
                <w:color w:val="000000" w:themeColor="text1"/>
                <w:sz w:val="20"/>
              </w:rPr>
            </w:pPr>
          </w:p>
          <w:p w14:paraId="246BFE3D" w14:textId="77777777" w:rsidR="00957223" w:rsidRPr="00FC0045" w:rsidRDefault="00957223" w:rsidP="00B202B4">
            <w:pPr>
              <w:jc w:val="center"/>
              <w:rPr>
                <w:rFonts w:ascii="Arial" w:hAnsi="Arial" w:cs="Arial"/>
                <w:b/>
                <w:color w:val="000000" w:themeColor="text1"/>
                <w:sz w:val="20"/>
              </w:rPr>
            </w:pPr>
          </w:p>
          <w:p w14:paraId="246BFE3E" w14:textId="77777777" w:rsidR="00957223" w:rsidRPr="00FC0045" w:rsidRDefault="00957223" w:rsidP="00B202B4">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246BFE3F" w14:textId="77777777" w:rsidR="00957223" w:rsidRPr="00FC0045" w:rsidRDefault="00957223" w:rsidP="00B202B4">
            <w:pPr>
              <w:jc w:val="center"/>
              <w:rPr>
                <w:rFonts w:ascii="Arial" w:hAnsi="Arial" w:cs="Arial"/>
                <w:b/>
                <w:color w:val="000000" w:themeColor="text1"/>
                <w:sz w:val="20"/>
              </w:rPr>
            </w:pPr>
          </w:p>
          <w:p w14:paraId="246BFE40" w14:textId="77777777" w:rsidR="00957223" w:rsidRPr="00FC0045" w:rsidRDefault="00957223" w:rsidP="00B202B4">
            <w:pPr>
              <w:jc w:val="center"/>
              <w:rPr>
                <w:rFonts w:ascii="Arial" w:hAnsi="Arial" w:cs="Arial"/>
                <w:b/>
                <w:color w:val="000000" w:themeColor="text1"/>
                <w:sz w:val="20"/>
              </w:rPr>
            </w:pPr>
          </w:p>
          <w:p w14:paraId="246BFE41"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246BFE42"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246BFE4B" w14:textId="77777777" w:rsidTr="00B202B4">
        <w:tc>
          <w:tcPr>
            <w:tcW w:w="2808" w:type="dxa"/>
          </w:tcPr>
          <w:p w14:paraId="246BFE4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Sitting</w:t>
            </w:r>
          </w:p>
        </w:tc>
        <w:tc>
          <w:tcPr>
            <w:tcW w:w="990" w:type="dxa"/>
            <w:gridSpan w:val="2"/>
          </w:tcPr>
          <w:p w14:paraId="246BFE45" w14:textId="77777777" w:rsidR="00957223" w:rsidRPr="00FC0045" w:rsidRDefault="00957223" w:rsidP="00B202B4">
            <w:pPr>
              <w:jc w:val="center"/>
              <w:rPr>
                <w:rFonts w:ascii="Arial" w:hAnsi="Arial" w:cs="Arial"/>
                <w:color w:val="000000" w:themeColor="text1"/>
                <w:sz w:val="20"/>
              </w:rPr>
            </w:pPr>
          </w:p>
        </w:tc>
        <w:tc>
          <w:tcPr>
            <w:tcW w:w="990" w:type="dxa"/>
          </w:tcPr>
          <w:p w14:paraId="246BFE46" w14:textId="77777777" w:rsidR="00957223" w:rsidRPr="00FC0045" w:rsidRDefault="00957223" w:rsidP="00B202B4">
            <w:pPr>
              <w:jc w:val="center"/>
              <w:rPr>
                <w:rFonts w:ascii="Arial" w:hAnsi="Arial" w:cs="Arial"/>
                <w:color w:val="000000" w:themeColor="text1"/>
                <w:sz w:val="20"/>
              </w:rPr>
            </w:pPr>
          </w:p>
        </w:tc>
        <w:tc>
          <w:tcPr>
            <w:tcW w:w="990" w:type="dxa"/>
          </w:tcPr>
          <w:p w14:paraId="246BFE47"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48" w14:textId="77777777" w:rsidR="00957223" w:rsidRPr="00FC0045" w:rsidRDefault="00957223" w:rsidP="00B202B4">
            <w:pPr>
              <w:jc w:val="center"/>
              <w:rPr>
                <w:rFonts w:ascii="Arial" w:hAnsi="Arial" w:cs="Arial"/>
                <w:color w:val="000000" w:themeColor="text1"/>
                <w:sz w:val="20"/>
              </w:rPr>
            </w:pPr>
          </w:p>
        </w:tc>
        <w:tc>
          <w:tcPr>
            <w:tcW w:w="1080" w:type="dxa"/>
          </w:tcPr>
          <w:p w14:paraId="246BFE49" w14:textId="77777777" w:rsidR="00957223" w:rsidRPr="00FC0045" w:rsidRDefault="00957223" w:rsidP="00B202B4">
            <w:pPr>
              <w:jc w:val="center"/>
              <w:rPr>
                <w:rFonts w:ascii="Arial" w:hAnsi="Arial" w:cs="Arial"/>
                <w:color w:val="000000" w:themeColor="text1"/>
                <w:sz w:val="20"/>
              </w:rPr>
            </w:pPr>
          </w:p>
        </w:tc>
        <w:tc>
          <w:tcPr>
            <w:tcW w:w="2788" w:type="dxa"/>
          </w:tcPr>
          <w:p w14:paraId="246BFE4A" w14:textId="77777777" w:rsidR="00957223" w:rsidRPr="00FC0045" w:rsidRDefault="00957223" w:rsidP="00B202B4">
            <w:pPr>
              <w:rPr>
                <w:rFonts w:ascii="Arial" w:hAnsi="Arial" w:cs="Arial"/>
                <w:color w:val="000000" w:themeColor="text1"/>
                <w:sz w:val="20"/>
              </w:rPr>
            </w:pPr>
          </w:p>
        </w:tc>
      </w:tr>
      <w:tr w:rsidR="00957223" w:rsidRPr="00FC0045" w14:paraId="246BFE53" w14:textId="77777777" w:rsidTr="00B202B4">
        <w:tc>
          <w:tcPr>
            <w:tcW w:w="2808" w:type="dxa"/>
          </w:tcPr>
          <w:p w14:paraId="246BFE4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gridSpan w:val="2"/>
          </w:tcPr>
          <w:p w14:paraId="246BFE4D" w14:textId="77777777" w:rsidR="00957223" w:rsidRPr="00FC0045" w:rsidRDefault="00957223" w:rsidP="00B202B4">
            <w:pPr>
              <w:jc w:val="center"/>
              <w:rPr>
                <w:rFonts w:ascii="Arial" w:hAnsi="Arial" w:cs="Arial"/>
                <w:color w:val="000000" w:themeColor="text1"/>
                <w:sz w:val="20"/>
              </w:rPr>
            </w:pPr>
          </w:p>
        </w:tc>
        <w:tc>
          <w:tcPr>
            <w:tcW w:w="990" w:type="dxa"/>
          </w:tcPr>
          <w:p w14:paraId="246BFE4E" w14:textId="77777777" w:rsidR="00957223" w:rsidRPr="00FC0045" w:rsidRDefault="00957223" w:rsidP="00B202B4">
            <w:pPr>
              <w:jc w:val="center"/>
              <w:rPr>
                <w:rFonts w:ascii="Arial" w:hAnsi="Arial" w:cs="Arial"/>
                <w:color w:val="000000" w:themeColor="text1"/>
                <w:sz w:val="20"/>
              </w:rPr>
            </w:pPr>
          </w:p>
        </w:tc>
        <w:tc>
          <w:tcPr>
            <w:tcW w:w="990" w:type="dxa"/>
          </w:tcPr>
          <w:p w14:paraId="246BFE4F"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50" w14:textId="77777777" w:rsidR="00957223" w:rsidRPr="00FC0045" w:rsidRDefault="00957223" w:rsidP="00B202B4">
            <w:pPr>
              <w:jc w:val="center"/>
              <w:rPr>
                <w:rFonts w:ascii="Arial" w:hAnsi="Arial" w:cs="Arial"/>
                <w:color w:val="000000" w:themeColor="text1"/>
                <w:sz w:val="20"/>
              </w:rPr>
            </w:pPr>
          </w:p>
        </w:tc>
        <w:tc>
          <w:tcPr>
            <w:tcW w:w="1080" w:type="dxa"/>
          </w:tcPr>
          <w:p w14:paraId="246BFE51" w14:textId="77777777" w:rsidR="00957223" w:rsidRPr="00FC0045" w:rsidRDefault="00957223" w:rsidP="00B202B4">
            <w:pPr>
              <w:jc w:val="center"/>
              <w:rPr>
                <w:rFonts w:ascii="Arial" w:hAnsi="Arial" w:cs="Arial"/>
                <w:color w:val="000000" w:themeColor="text1"/>
                <w:sz w:val="20"/>
              </w:rPr>
            </w:pPr>
          </w:p>
        </w:tc>
        <w:tc>
          <w:tcPr>
            <w:tcW w:w="2788" w:type="dxa"/>
          </w:tcPr>
          <w:p w14:paraId="246BFE52" w14:textId="77777777" w:rsidR="00957223" w:rsidRPr="00FC0045" w:rsidRDefault="00957223" w:rsidP="00B202B4">
            <w:pPr>
              <w:rPr>
                <w:rFonts w:ascii="Arial" w:hAnsi="Arial" w:cs="Arial"/>
                <w:color w:val="000000" w:themeColor="text1"/>
                <w:sz w:val="20"/>
              </w:rPr>
            </w:pPr>
          </w:p>
        </w:tc>
      </w:tr>
      <w:tr w:rsidR="00957223" w:rsidRPr="00FC0045" w14:paraId="246BFE5B" w14:textId="77777777" w:rsidTr="00B202B4">
        <w:tc>
          <w:tcPr>
            <w:tcW w:w="2808" w:type="dxa"/>
          </w:tcPr>
          <w:p w14:paraId="246BFE5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Walking</w:t>
            </w:r>
          </w:p>
        </w:tc>
        <w:tc>
          <w:tcPr>
            <w:tcW w:w="990" w:type="dxa"/>
            <w:gridSpan w:val="2"/>
          </w:tcPr>
          <w:p w14:paraId="246BFE55" w14:textId="77777777" w:rsidR="00957223" w:rsidRPr="00FC0045" w:rsidRDefault="00957223" w:rsidP="00B202B4">
            <w:pPr>
              <w:jc w:val="center"/>
              <w:rPr>
                <w:rFonts w:ascii="Arial" w:hAnsi="Arial" w:cs="Arial"/>
                <w:color w:val="000000" w:themeColor="text1"/>
                <w:sz w:val="20"/>
              </w:rPr>
            </w:pPr>
          </w:p>
        </w:tc>
        <w:tc>
          <w:tcPr>
            <w:tcW w:w="990" w:type="dxa"/>
          </w:tcPr>
          <w:p w14:paraId="246BFE56" w14:textId="77777777" w:rsidR="00957223" w:rsidRPr="00FC0045" w:rsidRDefault="00957223" w:rsidP="00B202B4">
            <w:pPr>
              <w:jc w:val="center"/>
              <w:rPr>
                <w:rFonts w:ascii="Arial" w:hAnsi="Arial" w:cs="Arial"/>
                <w:color w:val="000000" w:themeColor="text1"/>
                <w:sz w:val="20"/>
              </w:rPr>
            </w:pPr>
          </w:p>
        </w:tc>
        <w:tc>
          <w:tcPr>
            <w:tcW w:w="990" w:type="dxa"/>
          </w:tcPr>
          <w:p w14:paraId="246BFE57" w14:textId="77777777" w:rsidR="00957223" w:rsidRPr="00FC0045" w:rsidRDefault="00957223" w:rsidP="00B202B4">
            <w:pPr>
              <w:jc w:val="center"/>
              <w:rPr>
                <w:rFonts w:ascii="Arial" w:hAnsi="Arial" w:cs="Arial"/>
                <w:color w:val="000000" w:themeColor="text1"/>
                <w:sz w:val="20"/>
              </w:rPr>
            </w:pPr>
          </w:p>
        </w:tc>
        <w:tc>
          <w:tcPr>
            <w:tcW w:w="1080" w:type="dxa"/>
          </w:tcPr>
          <w:p w14:paraId="246BFE5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59" w14:textId="77777777" w:rsidR="00957223" w:rsidRPr="00FC0045" w:rsidRDefault="00957223" w:rsidP="00B202B4">
            <w:pPr>
              <w:jc w:val="center"/>
              <w:rPr>
                <w:rFonts w:ascii="Arial" w:hAnsi="Arial" w:cs="Arial"/>
                <w:color w:val="000000" w:themeColor="text1"/>
                <w:sz w:val="20"/>
              </w:rPr>
            </w:pPr>
          </w:p>
        </w:tc>
        <w:tc>
          <w:tcPr>
            <w:tcW w:w="2788" w:type="dxa"/>
          </w:tcPr>
          <w:p w14:paraId="246BFE5A" w14:textId="77777777" w:rsidR="00957223" w:rsidRPr="00FC0045" w:rsidRDefault="00957223" w:rsidP="00B202B4">
            <w:pPr>
              <w:rPr>
                <w:rFonts w:ascii="Arial" w:hAnsi="Arial" w:cs="Arial"/>
                <w:color w:val="000000" w:themeColor="text1"/>
                <w:sz w:val="20"/>
              </w:rPr>
            </w:pPr>
          </w:p>
        </w:tc>
      </w:tr>
      <w:tr w:rsidR="00957223" w:rsidRPr="00FC0045" w14:paraId="246BFE63" w14:textId="77777777" w:rsidTr="00B202B4">
        <w:tc>
          <w:tcPr>
            <w:tcW w:w="2808" w:type="dxa"/>
          </w:tcPr>
          <w:p w14:paraId="246BFE5C" w14:textId="77777777" w:rsidR="00957223" w:rsidRPr="00FC0045" w:rsidRDefault="00957223" w:rsidP="00B202B4">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gridSpan w:val="2"/>
          </w:tcPr>
          <w:p w14:paraId="246BFE5D" w14:textId="77777777" w:rsidR="00957223" w:rsidRPr="00FC0045" w:rsidRDefault="00957223" w:rsidP="00B202B4">
            <w:pPr>
              <w:jc w:val="center"/>
              <w:rPr>
                <w:rFonts w:ascii="Arial" w:hAnsi="Arial" w:cs="Arial"/>
                <w:color w:val="000000" w:themeColor="text1"/>
                <w:sz w:val="20"/>
              </w:rPr>
            </w:pPr>
          </w:p>
        </w:tc>
        <w:tc>
          <w:tcPr>
            <w:tcW w:w="990" w:type="dxa"/>
          </w:tcPr>
          <w:p w14:paraId="246BFE5E" w14:textId="77777777" w:rsidR="00957223" w:rsidRPr="00FC0045" w:rsidRDefault="00957223" w:rsidP="00B202B4">
            <w:pPr>
              <w:jc w:val="center"/>
              <w:rPr>
                <w:rFonts w:ascii="Arial" w:hAnsi="Arial" w:cs="Arial"/>
                <w:color w:val="000000" w:themeColor="text1"/>
                <w:sz w:val="20"/>
              </w:rPr>
            </w:pPr>
          </w:p>
        </w:tc>
        <w:tc>
          <w:tcPr>
            <w:tcW w:w="990" w:type="dxa"/>
          </w:tcPr>
          <w:p w14:paraId="246BFE5F" w14:textId="77777777" w:rsidR="00957223" w:rsidRPr="00FC0045" w:rsidRDefault="00957223" w:rsidP="00B202B4">
            <w:pPr>
              <w:jc w:val="center"/>
              <w:rPr>
                <w:rFonts w:ascii="Arial" w:hAnsi="Arial" w:cs="Arial"/>
                <w:color w:val="000000" w:themeColor="text1"/>
                <w:sz w:val="20"/>
              </w:rPr>
            </w:pPr>
          </w:p>
        </w:tc>
        <w:tc>
          <w:tcPr>
            <w:tcW w:w="1080" w:type="dxa"/>
          </w:tcPr>
          <w:p w14:paraId="246BFE6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61" w14:textId="77777777" w:rsidR="00957223" w:rsidRPr="00FC0045" w:rsidRDefault="00957223" w:rsidP="00B202B4">
            <w:pPr>
              <w:jc w:val="center"/>
              <w:rPr>
                <w:rFonts w:ascii="Arial" w:hAnsi="Arial" w:cs="Arial"/>
                <w:color w:val="000000" w:themeColor="text1"/>
                <w:sz w:val="20"/>
              </w:rPr>
            </w:pPr>
          </w:p>
        </w:tc>
        <w:tc>
          <w:tcPr>
            <w:tcW w:w="2788" w:type="dxa"/>
          </w:tcPr>
          <w:p w14:paraId="246BFE62" w14:textId="77777777" w:rsidR="00957223" w:rsidRPr="00FC0045" w:rsidRDefault="00957223" w:rsidP="00B202B4">
            <w:pPr>
              <w:rPr>
                <w:rFonts w:ascii="Arial" w:hAnsi="Arial" w:cs="Arial"/>
                <w:color w:val="000000" w:themeColor="text1"/>
                <w:sz w:val="20"/>
              </w:rPr>
            </w:pPr>
          </w:p>
        </w:tc>
      </w:tr>
      <w:tr w:rsidR="00957223" w:rsidRPr="00FC0045" w14:paraId="246BFE6B" w14:textId="77777777" w:rsidTr="00B202B4">
        <w:tc>
          <w:tcPr>
            <w:tcW w:w="2808" w:type="dxa"/>
          </w:tcPr>
          <w:p w14:paraId="246BFE6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gridSpan w:val="2"/>
          </w:tcPr>
          <w:p w14:paraId="246BFE65" w14:textId="77777777" w:rsidR="00957223" w:rsidRPr="00FC0045" w:rsidRDefault="00957223" w:rsidP="00B202B4">
            <w:pPr>
              <w:jc w:val="center"/>
              <w:rPr>
                <w:rFonts w:ascii="Arial" w:hAnsi="Arial" w:cs="Arial"/>
                <w:color w:val="000000" w:themeColor="text1"/>
                <w:sz w:val="20"/>
              </w:rPr>
            </w:pPr>
          </w:p>
        </w:tc>
        <w:tc>
          <w:tcPr>
            <w:tcW w:w="990" w:type="dxa"/>
          </w:tcPr>
          <w:p w14:paraId="246BFE66"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246BFE67" w14:textId="77777777" w:rsidR="00957223" w:rsidRPr="00FC0045" w:rsidRDefault="00957223" w:rsidP="00B202B4">
            <w:pPr>
              <w:jc w:val="center"/>
              <w:rPr>
                <w:rFonts w:ascii="Arial" w:hAnsi="Arial" w:cs="Arial"/>
                <w:color w:val="000000" w:themeColor="text1"/>
                <w:sz w:val="20"/>
              </w:rPr>
            </w:pPr>
          </w:p>
        </w:tc>
        <w:tc>
          <w:tcPr>
            <w:tcW w:w="1080" w:type="dxa"/>
          </w:tcPr>
          <w:p w14:paraId="246BFE68" w14:textId="77777777" w:rsidR="00957223" w:rsidRPr="00FC0045" w:rsidRDefault="00957223" w:rsidP="00B202B4">
            <w:pPr>
              <w:jc w:val="center"/>
              <w:rPr>
                <w:rFonts w:ascii="Arial" w:hAnsi="Arial" w:cs="Arial"/>
                <w:color w:val="000000" w:themeColor="text1"/>
                <w:sz w:val="20"/>
              </w:rPr>
            </w:pPr>
          </w:p>
        </w:tc>
        <w:tc>
          <w:tcPr>
            <w:tcW w:w="1080" w:type="dxa"/>
          </w:tcPr>
          <w:p w14:paraId="246BFE69" w14:textId="77777777" w:rsidR="00957223" w:rsidRPr="00FC0045" w:rsidRDefault="00957223" w:rsidP="00B202B4">
            <w:pPr>
              <w:jc w:val="center"/>
              <w:rPr>
                <w:rFonts w:ascii="Arial" w:hAnsi="Arial" w:cs="Arial"/>
                <w:color w:val="000000" w:themeColor="text1"/>
                <w:sz w:val="20"/>
              </w:rPr>
            </w:pPr>
          </w:p>
        </w:tc>
        <w:tc>
          <w:tcPr>
            <w:tcW w:w="2788" w:type="dxa"/>
          </w:tcPr>
          <w:p w14:paraId="246BFE6A" w14:textId="77777777" w:rsidR="00957223" w:rsidRPr="00FC0045" w:rsidRDefault="00957223" w:rsidP="00B202B4">
            <w:pPr>
              <w:rPr>
                <w:rFonts w:ascii="Arial" w:hAnsi="Arial" w:cs="Arial"/>
                <w:color w:val="000000" w:themeColor="text1"/>
                <w:sz w:val="20"/>
              </w:rPr>
            </w:pPr>
          </w:p>
        </w:tc>
      </w:tr>
      <w:tr w:rsidR="00957223" w:rsidRPr="00FC0045" w14:paraId="246BFE73" w14:textId="77777777" w:rsidTr="00B202B4">
        <w:tc>
          <w:tcPr>
            <w:tcW w:w="2808" w:type="dxa"/>
          </w:tcPr>
          <w:p w14:paraId="246BFE6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gridSpan w:val="2"/>
          </w:tcPr>
          <w:p w14:paraId="246BFE6D"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246BFE6E" w14:textId="77777777" w:rsidR="00957223" w:rsidRPr="00FC0045" w:rsidRDefault="00957223" w:rsidP="00B202B4">
            <w:pPr>
              <w:jc w:val="center"/>
              <w:rPr>
                <w:rFonts w:ascii="Arial" w:hAnsi="Arial" w:cs="Arial"/>
                <w:color w:val="000000" w:themeColor="text1"/>
                <w:sz w:val="20"/>
              </w:rPr>
            </w:pPr>
          </w:p>
        </w:tc>
        <w:tc>
          <w:tcPr>
            <w:tcW w:w="990" w:type="dxa"/>
          </w:tcPr>
          <w:p w14:paraId="246BFE6F" w14:textId="77777777" w:rsidR="00957223" w:rsidRPr="00FC0045" w:rsidRDefault="00957223" w:rsidP="00B202B4">
            <w:pPr>
              <w:jc w:val="center"/>
              <w:rPr>
                <w:rFonts w:ascii="Arial" w:hAnsi="Arial" w:cs="Arial"/>
                <w:color w:val="000000" w:themeColor="text1"/>
                <w:sz w:val="20"/>
              </w:rPr>
            </w:pPr>
          </w:p>
        </w:tc>
        <w:tc>
          <w:tcPr>
            <w:tcW w:w="1080" w:type="dxa"/>
          </w:tcPr>
          <w:p w14:paraId="246BFE70" w14:textId="77777777" w:rsidR="00957223" w:rsidRPr="00FC0045" w:rsidRDefault="00957223" w:rsidP="00B202B4">
            <w:pPr>
              <w:jc w:val="center"/>
              <w:rPr>
                <w:rFonts w:ascii="Arial" w:hAnsi="Arial" w:cs="Arial"/>
                <w:color w:val="000000" w:themeColor="text1"/>
                <w:sz w:val="20"/>
              </w:rPr>
            </w:pPr>
          </w:p>
        </w:tc>
        <w:tc>
          <w:tcPr>
            <w:tcW w:w="1080" w:type="dxa"/>
          </w:tcPr>
          <w:p w14:paraId="246BFE71" w14:textId="77777777" w:rsidR="00957223" w:rsidRPr="00FC0045" w:rsidRDefault="00957223" w:rsidP="00B202B4">
            <w:pPr>
              <w:jc w:val="center"/>
              <w:rPr>
                <w:rFonts w:ascii="Arial" w:hAnsi="Arial" w:cs="Arial"/>
                <w:color w:val="000000" w:themeColor="text1"/>
                <w:sz w:val="20"/>
              </w:rPr>
            </w:pPr>
          </w:p>
        </w:tc>
        <w:tc>
          <w:tcPr>
            <w:tcW w:w="2788" w:type="dxa"/>
          </w:tcPr>
          <w:p w14:paraId="246BFE72" w14:textId="77777777" w:rsidR="00957223" w:rsidRPr="00FC0045" w:rsidRDefault="00957223" w:rsidP="00B202B4">
            <w:pPr>
              <w:rPr>
                <w:rFonts w:ascii="Arial" w:hAnsi="Arial" w:cs="Arial"/>
                <w:color w:val="000000" w:themeColor="text1"/>
                <w:sz w:val="20"/>
              </w:rPr>
            </w:pPr>
          </w:p>
        </w:tc>
      </w:tr>
      <w:tr w:rsidR="00957223" w:rsidRPr="00FC0045" w14:paraId="246BFE7B" w14:textId="77777777" w:rsidTr="00B202B4">
        <w:tc>
          <w:tcPr>
            <w:tcW w:w="2808" w:type="dxa"/>
          </w:tcPr>
          <w:p w14:paraId="246BFE7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gridSpan w:val="2"/>
          </w:tcPr>
          <w:p w14:paraId="246BFE75" w14:textId="77777777" w:rsidR="00957223" w:rsidRPr="00FC0045" w:rsidRDefault="00957223" w:rsidP="00B202B4">
            <w:pPr>
              <w:jc w:val="center"/>
              <w:rPr>
                <w:rFonts w:ascii="Arial" w:hAnsi="Arial" w:cs="Arial"/>
                <w:color w:val="000000" w:themeColor="text1"/>
                <w:sz w:val="20"/>
              </w:rPr>
            </w:pPr>
          </w:p>
        </w:tc>
        <w:tc>
          <w:tcPr>
            <w:tcW w:w="990" w:type="dxa"/>
          </w:tcPr>
          <w:p w14:paraId="246BFE76" w14:textId="77777777" w:rsidR="00957223" w:rsidRPr="00FC0045" w:rsidRDefault="00957223" w:rsidP="00B202B4">
            <w:pPr>
              <w:jc w:val="center"/>
              <w:rPr>
                <w:rFonts w:ascii="Arial" w:hAnsi="Arial" w:cs="Arial"/>
                <w:color w:val="000000" w:themeColor="text1"/>
                <w:sz w:val="20"/>
              </w:rPr>
            </w:pPr>
          </w:p>
        </w:tc>
        <w:tc>
          <w:tcPr>
            <w:tcW w:w="990" w:type="dxa"/>
          </w:tcPr>
          <w:p w14:paraId="246BFE77"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78" w14:textId="77777777" w:rsidR="00957223" w:rsidRPr="00FC0045" w:rsidRDefault="00957223" w:rsidP="00B202B4">
            <w:pPr>
              <w:jc w:val="center"/>
              <w:rPr>
                <w:rFonts w:ascii="Arial" w:hAnsi="Arial" w:cs="Arial"/>
                <w:color w:val="000000" w:themeColor="text1"/>
                <w:sz w:val="20"/>
              </w:rPr>
            </w:pPr>
          </w:p>
        </w:tc>
        <w:tc>
          <w:tcPr>
            <w:tcW w:w="1080" w:type="dxa"/>
          </w:tcPr>
          <w:p w14:paraId="246BFE79" w14:textId="77777777" w:rsidR="00957223" w:rsidRPr="00FC0045" w:rsidRDefault="00957223" w:rsidP="00B202B4">
            <w:pPr>
              <w:jc w:val="center"/>
              <w:rPr>
                <w:rFonts w:ascii="Arial" w:hAnsi="Arial" w:cs="Arial"/>
                <w:color w:val="000000" w:themeColor="text1"/>
                <w:sz w:val="20"/>
              </w:rPr>
            </w:pPr>
          </w:p>
        </w:tc>
        <w:tc>
          <w:tcPr>
            <w:tcW w:w="2788" w:type="dxa"/>
          </w:tcPr>
          <w:p w14:paraId="246BFE7A" w14:textId="77777777" w:rsidR="00957223" w:rsidRPr="00FC0045" w:rsidRDefault="00957223" w:rsidP="00B202B4">
            <w:pPr>
              <w:rPr>
                <w:rFonts w:ascii="Arial" w:hAnsi="Arial" w:cs="Arial"/>
                <w:color w:val="000000" w:themeColor="text1"/>
                <w:sz w:val="20"/>
              </w:rPr>
            </w:pPr>
          </w:p>
        </w:tc>
      </w:tr>
      <w:tr w:rsidR="00957223" w:rsidRPr="00FC0045" w14:paraId="246BFE83" w14:textId="77777777" w:rsidTr="00B202B4">
        <w:tc>
          <w:tcPr>
            <w:tcW w:w="2808" w:type="dxa"/>
          </w:tcPr>
          <w:p w14:paraId="246BFE7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gridSpan w:val="2"/>
          </w:tcPr>
          <w:p w14:paraId="246BFE7D" w14:textId="77777777" w:rsidR="00957223" w:rsidRPr="00FC0045" w:rsidRDefault="00957223" w:rsidP="00B202B4">
            <w:pPr>
              <w:jc w:val="center"/>
              <w:rPr>
                <w:rFonts w:ascii="Arial" w:hAnsi="Arial" w:cs="Arial"/>
                <w:color w:val="000000" w:themeColor="text1"/>
                <w:sz w:val="20"/>
              </w:rPr>
            </w:pPr>
          </w:p>
        </w:tc>
        <w:tc>
          <w:tcPr>
            <w:tcW w:w="990" w:type="dxa"/>
          </w:tcPr>
          <w:p w14:paraId="246BFE7E" w14:textId="77777777" w:rsidR="00957223" w:rsidRPr="00FC0045" w:rsidRDefault="00957223" w:rsidP="00B202B4">
            <w:pPr>
              <w:jc w:val="center"/>
              <w:rPr>
                <w:rFonts w:ascii="Arial" w:hAnsi="Arial" w:cs="Arial"/>
                <w:color w:val="000000" w:themeColor="text1"/>
                <w:sz w:val="20"/>
              </w:rPr>
            </w:pPr>
          </w:p>
        </w:tc>
        <w:tc>
          <w:tcPr>
            <w:tcW w:w="990" w:type="dxa"/>
          </w:tcPr>
          <w:p w14:paraId="246BFE7F"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80" w14:textId="77777777" w:rsidR="00957223" w:rsidRPr="00FC0045" w:rsidRDefault="00957223" w:rsidP="00B202B4">
            <w:pPr>
              <w:jc w:val="center"/>
              <w:rPr>
                <w:rFonts w:ascii="Arial" w:hAnsi="Arial" w:cs="Arial"/>
                <w:color w:val="000000" w:themeColor="text1"/>
                <w:sz w:val="20"/>
              </w:rPr>
            </w:pPr>
          </w:p>
        </w:tc>
        <w:tc>
          <w:tcPr>
            <w:tcW w:w="1080" w:type="dxa"/>
          </w:tcPr>
          <w:p w14:paraId="246BFE81" w14:textId="77777777" w:rsidR="00957223" w:rsidRPr="00FC0045" w:rsidRDefault="00957223" w:rsidP="00B202B4">
            <w:pPr>
              <w:jc w:val="center"/>
              <w:rPr>
                <w:rFonts w:ascii="Arial" w:hAnsi="Arial" w:cs="Arial"/>
                <w:color w:val="000000" w:themeColor="text1"/>
                <w:sz w:val="20"/>
              </w:rPr>
            </w:pPr>
          </w:p>
        </w:tc>
        <w:tc>
          <w:tcPr>
            <w:tcW w:w="2788" w:type="dxa"/>
          </w:tcPr>
          <w:p w14:paraId="246BFE82" w14:textId="77777777" w:rsidR="00957223" w:rsidRPr="00FC0045" w:rsidRDefault="00957223" w:rsidP="00B202B4">
            <w:pPr>
              <w:rPr>
                <w:rFonts w:ascii="Arial" w:hAnsi="Arial" w:cs="Arial"/>
                <w:color w:val="000000" w:themeColor="text1"/>
                <w:sz w:val="20"/>
              </w:rPr>
            </w:pPr>
          </w:p>
        </w:tc>
      </w:tr>
      <w:tr w:rsidR="00957223" w:rsidRPr="00FC0045" w14:paraId="246BFE8B" w14:textId="77777777" w:rsidTr="00B202B4">
        <w:tc>
          <w:tcPr>
            <w:tcW w:w="2808" w:type="dxa"/>
          </w:tcPr>
          <w:p w14:paraId="246BFE8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gridSpan w:val="2"/>
          </w:tcPr>
          <w:p w14:paraId="246BFE85" w14:textId="77777777" w:rsidR="00957223" w:rsidRPr="00FC0045" w:rsidRDefault="00957223" w:rsidP="00B202B4">
            <w:pPr>
              <w:jc w:val="center"/>
              <w:rPr>
                <w:rFonts w:ascii="Arial" w:hAnsi="Arial" w:cs="Arial"/>
                <w:color w:val="000000" w:themeColor="text1"/>
                <w:sz w:val="20"/>
              </w:rPr>
            </w:pPr>
          </w:p>
        </w:tc>
        <w:tc>
          <w:tcPr>
            <w:tcW w:w="990" w:type="dxa"/>
          </w:tcPr>
          <w:p w14:paraId="246BFE86" w14:textId="77777777" w:rsidR="00957223" w:rsidRPr="00FC0045" w:rsidRDefault="00957223" w:rsidP="00B202B4">
            <w:pPr>
              <w:jc w:val="center"/>
              <w:rPr>
                <w:rFonts w:ascii="Arial" w:hAnsi="Arial" w:cs="Arial"/>
                <w:color w:val="000000" w:themeColor="text1"/>
                <w:sz w:val="20"/>
              </w:rPr>
            </w:pPr>
          </w:p>
        </w:tc>
        <w:tc>
          <w:tcPr>
            <w:tcW w:w="990" w:type="dxa"/>
          </w:tcPr>
          <w:p w14:paraId="246BFE87"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88" w14:textId="77777777" w:rsidR="00957223" w:rsidRPr="00FC0045" w:rsidRDefault="00957223" w:rsidP="00B202B4">
            <w:pPr>
              <w:jc w:val="center"/>
              <w:rPr>
                <w:rFonts w:ascii="Arial" w:hAnsi="Arial" w:cs="Arial"/>
                <w:color w:val="000000" w:themeColor="text1"/>
                <w:sz w:val="20"/>
              </w:rPr>
            </w:pPr>
          </w:p>
        </w:tc>
        <w:tc>
          <w:tcPr>
            <w:tcW w:w="1080" w:type="dxa"/>
          </w:tcPr>
          <w:p w14:paraId="246BFE89" w14:textId="77777777" w:rsidR="00957223" w:rsidRPr="00FC0045" w:rsidRDefault="00957223" w:rsidP="00B202B4">
            <w:pPr>
              <w:jc w:val="center"/>
              <w:rPr>
                <w:rFonts w:ascii="Arial" w:hAnsi="Arial" w:cs="Arial"/>
                <w:color w:val="000000" w:themeColor="text1"/>
                <w:sz w:val="20"/>
              </w:rPr>
            </w:pPr>
          </w:p>
        </w:tc>
        <w:tc>
          <w:tcPr>
            <w:tcW w:w="2788" w:type="dxa"/>
          </w:tcPr>
          <w:p w14:paraId="246BFE8A" w14:textId="77777777" w:rsidR="00957223" w:rsidRPr="00FC0045" w:rsidRDefault="00957223" w:rsidP="00B202B4">
            <w:pPr>
              <w:rPr>
                <w:rFonts w:ascii="Arial" w:hAnsi="Arial" w:cs="Arial"/>
                <w:color w:val="000000" w:themeColor="text1"/>
                <w:sz w:val="20"/>
              </w:rPr>
            </w:pPr>
          </w:p>
        </w:tc>
      </w:tr>
      <w:tr w:rsidR="00957223" w:rsidRPr="00FC0045" w14:paraId="246BFE93" w14:textId="77777777" w:rsidTr="00B202B4">
        <w:tc>
          <w:tcPr>
            <w:tcW w:w="2808" w:type="dxa"/>
          </w:tcPr>
          <w:p w14:paraId="246BFE8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Climbing</w:t>
            </w:r>
          </w:p>
        </w:tc>
        <w:tc>
          <w:tcPr>
            <w:tcW w:w="990" w:type="dxa"/>
            <w:gridSpan w:val="2"/>
          </w:tcPr>
          <w:p w14:paraId="246BFE8D"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246BFE8E" w14:textId="77777777" w:rsidR="00957223" w:rsidRPr="00FC0045" w:rsidRDefault="00957223" w:rsidP="00B202B4">
            <w:pPr>
              <w:jc w:val="center"/>
              <w:rPr>
                <w:rFonts w:ascii="Arial" w:hAnsi="Arial" w:cs="Arial"/>
                <w:color w:val="000000" w:themeColor="text1"/>
                <w:sz w:val="20"/>
              </w:rPr>
            </w:pPr>
          </w:p>
        </w:tc>
        <w:tc>
          <w:tcPr>
            <w:tcW w:w="990" w:type="dxa"/>
          </w:tcPr>
          <w:p w14:paraId="246BFE8F" w14:textId="77777777" w:rsidR="00957223" w:rsidRPr="00FC0045" w:rsidRDefault="00957223" w:rsidP="00B202B4">
            <w:pPr>
              <w:jc w:val="center"/>
              <w:rPr>
                <w:rFonts w:ascii="Arial" w:hAnsi="Arial" w:cs="Arial"/>
                <w:color w:val="000000" w:themeColor="text1"/>
                <w:sz w:val="20"/>
              </w:rPr>
            </w:pPr>
          </w:p>
        </w:tc>
        <w:tc>
          <w:tcPr>
            <w:tcW w:w="1080" w:type="dxa"/>
          </w:tcPr>
          <w:p w14:paraId="246BFE90" w14:textId="77777777" w:rsidR="00957223" w:rsidRPr="00FC0045" w:rsidRDefault="00957223" w:rsidP="00B202B4">
            <w:pPr>
              <w:jc w:val="center"/>
              <w:rPr>
                <w:rFonts w:ascii="Arial" w:hAnsi="Arial" w:cs="Arial"/>
                <w:color w:val="000000" w:themeColor="text1"/>
                <w:sz w:val="20"/>
              </w:rPr>
            </w:pPr>
          </w:p>
        </w:tc>
        <w:tc>
          <w:tcPr>
            <w:tcW w:w="1080" w:type="dxa"/>
          </w:tcPr>
          <w:p w14:paraId="246BFE91" w14:textId="77777777" w:rsidR="00957223" w:rsidRPr="00FC0045" w:rsidRDefault="00957223" w:rsidP="00B202B4">
            <w:pPr>
              <w:jc w:val="center"/>
              <w:rPr>
                <w:rFonts w:ascii="Arial" w:hAnsi="Arial" w:cs="Arial"/>
                <w:color w:val="000000" w:themeColor="text1"/>
                <w:sz w:val="20"/>
              </w:rPr>
            </w:pPr>
          </w:p>
        </w:tc>
        <w:tc>
          <w:tcPr>
            <w:tcW w:w="2788" w:type="dxa"/>
          </w:tcPr>
          <w:p w14:paraId="246BFE92" w14:textId="77777777" w:rsidR="00957223" w:rsidRPr="00FC0045" w:rsidRDefault="00957223" w:rsidP="00B202B4">
            <w:pPr>
              <w:rPr>
                <w:rFonts w:ascii="Arial" w:hAnsi="Arial" w:cs="Arial"/>
                <w:color w:val="000000" w:themeColor="text1"/>
                <w:sz w:val="20"/>
              </w:rPr>
            </w:pPr>
          </w:p>
        </w:tc>
      </w:tr>
      <w:tr w:rsidR="00957223" w:rsidRPr="00FC0045" w14:paraId="246BFE9B" w14:textId="77777777" w:rsidTr="00B202B4">
        <w:tc>
          <w:tcPr>
            <w:tcW w:w="2808" w:type="dxa"/>
          </w:tcPr>
          <w:p w14:paraId="246BFE9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gridSpan w:val="2"/>
          </w:tcPr>
          <w:p w14:paraId="246BFE9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246BFE96" w14:textId="77777777" w:rsidR="00957223" w:rsidRPr="00FC0045" w:rsidRDefault="00957223" w:rsidP="00B202B4">
            <w:pPr>
              <w:jc w:val="center"/>
              <w:rPr>
                <w:rFonts w:ascii="Arial" w:hAnsi="Arial" w:cs="Arial"/>
                <w:color w:val="000000" w:themeColor="text1"/>
                <w:sz w:val="20"/>
              </w:rPr>
            </w:pPr>
          </w:p>
        </w:tc>
        <w:tc>
          <w:tcPr>
            <w:tcW w:w="990" w:type="dxa"/>
          </w:tcPr>
          <w:p w14:paraId="246BFE97" w14:textId="77777777" w:rsidR="00957223" w:rsidRPr="00FC0045" w:rsidRDefault="00957223" w:rsidP="00B202B4">
            <w:pPr>
              <w:jc w:val="center"/>
              <w:rPr>
                <w:rFonts w:ascii="Arial" w:hAnsi="Arial" w:cs="Arial"/>
                <w:color w:val="000000" w:themeColor="text1"/>
                <w:sz w:val="20"/>
              </w:rPr>
            </w:pPr>
          </w:p>
        </w:tc>
        <w:tc>
          <w:tcPr>
            <w:tcW w:w="1080" w:type="dxa"/>
          </w:tcPr>
          <w:p w14:paraId="246BFE98" w14:textId="77777777" w:rsidR="00957223" w:rsidRPr="00FC0045" w:rsidRDefault="00957223" w:rsidP="00B202B4">
            <w:pPr>
              <w:jc w:val="center"/>
              <w:rPr>
                <w:rFonts w:ascii="Arial" w:hAnsi="Arial" w:cs="Arial"/>
                <w:color w:val="000000" w:themeColor="text1"/>
                <w:sz w:val="20"/>
              </w:rPr>
            </w:pPr>
          </w:p>
        </w:tc>
        <w:tc>
          <w:tcPr>
            <w:tcW w:w="1080" w:type="dxa"/>
          </w:tcPr>
          <w:p w14:paraId="246BFE99" w14:textId="77777777" w:rsidR="00957223" w:rsidRPr="00FC0045" w:rsidRDefault="00957223" w:rsidP="00B202B4">
            <w:pPr>
              <w:jc w:val="center"/>
              <w:rPr>
                <w:rFonts w:ascii="Arial" w:hAnsi="Arial" w:cs="Arial"/>
                <w:color w:val="000000" w:themeColor="text1"/>
                <w:sz w:val="20"/>
              </w:rPr>
            </w:pPr>
          </w:p>
        </w:tc>
        <w:tc>
          <w:tcPr>
            <w:tcW w:w="2788" w:type="dxa"/>
          </w:tcPr>
          <w:p w14:paraId="246BFE9A" w14:textId="77777777" w:rsidR="00957223" w:rsidRPr="00FC0045" w:rsidRDefault="00957223" w:rsidP="00B202B4">
            <w:pPr>
              <w:rPr>
                <w:rFonts w:ascii="Arial" w:hAnsi="Arial" w:cs="Arial"/>
                <w:color w:val="000000" w:themeColor="text1"/>
                <w:sz w:val="20"/>
              </w:rPr>
            </w:pPr>
          </w:p>
        </w:tc>
      </w:tr>
      <w:tr w:rsidR="00957223" w:rsidRPr="00FC0045" w14:paraId="246BFEA3" w14:textId="77777777" w:rsidTr="00B202B4">
        <w:tc>
          <w:tcPr>
            <w:tcW w:w="2808" w:type="dxa"/>
          </w:tcPr>
          <w:p w14:paraId="246BFE9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gridSpan w:val="2"/>
          </w:tcPr>
          <w:p w14:paraId="246BFE9D" w14:textId="77777777" w:rsidR="00957223" w:rsidRPr="00FC0045" w:rsidRDefault="00957223" w:rsidP="00B202B4">
            <w:pPr>
              <w:jc w:val="center"/>
              <w:rPr>
                <w:rFonts w:ascii="Arial" w:hAnsi="Arial" w:cs="Arial"/>
                <w:color w:val="000000" w:themeColor="text1"/>
                <w:sz w:val="20"/>
              </w:rPr>
            </w:pPr>
          </w:p>
        </w:tc>
        <w:tc>
          <w:tcPr>
            <w:tcW w:w="990" w:type="dxa"/>
          </w:tcPr>
          <w:p w14:paraId="246BFE9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246BFE9F" w14:textId="77777777" w:rsidR="00957223" w:rsidRPr="00FC0045" w:rsidRDefault="00957223" w:rsidP="00B202B4">
            <w:pPr>
              <w:jc w:val="center"/>
              <w:rPr>
                <w:rFonts w:ascii="Arial" w:hAnsi="Arial" w:cs="Arial"/>
                <w:color w:val="000000" w:themeColor="text1"/>
                <w:sz w:val="20"/>
              </w:rPr>
            </w:pPr>
          </w:p>
        </w:tc>
        <w:tc>
          <w:tcPr>
            <w:tcW w:w="1080" w:type="dxa"/>
          </w:tcPr>
          <w:p w14:paraId="246BFEA0" w14:textId="77777777" w:rsidR="00957223" w:rsidRPr="00FC0045" w:rsidRDefault="00957223" w:rsidP="00B202B4">
            <w:pPr>
              <w:jc w:val="center"/>
              <w:rPr>
                <w:rFonts w:ascii="Arial" w:hAnsi="Arial" w:cs="Arial"/>
                <w:color w:val="000000" w:themeColor="text1"/>
                <w:sz w:val="20"/>
              </w:rPr>
            </w:pPr>
          </w:p>
        </w:tc>
        <w:tc>
          <w:tcPr>
            <w:tcW w:w="1080" w:type="dxa"/>
          </w:tcPr>
          <w:p w14:paraId="246BFEA1" w14:textId="77777777" w:rsidR="00957223" w:rsidRPr="00FC0045" w:rsidRDefault="00957223" w:rsidP="00B202B4">
            <w:pPr>
              <w:jc w:val="center"/>
              <w:rPr>
                <w:rFonts w:ascii="Arial" w:hAnsi="Arial" w:cs="Arial"/>
                <w:color w:val="000000" w:themeColor="text1"/>
                <w:sz w:val="20"/>
              </w:rPr>
            </w:pPr>
          </w:p>
        </w:tc>
        <w:tc>
          <w:tcPr>
            <w:tcW w:w="2788" w:type="dxa"/>
          </w:tcPr>
          <w:p w14:paraId="246BFEA2" w14:textId="77777777" w:rsidR="00957223" w:rsidRPr="00FC0045" w:rsidRDefault="00957223" w:rsidP="00B202B4">
            <w:pPr>
              <w:rPr>
                <w:rFonts w:ascii="Arial" w:hAnsi="Arial" w:cs="Arial"/>
                <w:color w:val="000000" w:themeColor="text1"/>
                <w:sz w:val="20"/>
              </w:rPr>
            </w:pPr>
          </w:p>
        </w:tc>
      </w:tr>
      <w:tr w:rsidR="00957223" w:rsidRPr="00FC0045" w14:paraId="246BFEAB" w14:textId="77777777" w:rsidTr="00B202B4">
        <w:tc>
          <w:tcPr>
            <w:tcW w:w="2808" w:type="dxa"/>
          </w:tcPr>
          <w:p w14:paraId="246BFEA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gridSpan w:val="2"/>
          </w:tcPr>
          <w:p w14:paraId="246BFEA5" w14:textId="77777777" w:rsidR="00957223" w:rsidRPr="00FC0045" w:rsidRDefault="00957223" w:rsidP="00B202B4">
            <w:pPr>
              <w:jc w:val="center"/>
              <w:rPr>
                <w:rFonts w:ascii="Arial" w:hAnsi="Arial" w:cs="Arial"/>
                <w:color w:val="000000" w:themeColor="text1"/>
                <w:sz w:val="20"/>
              </w:rPr>
            </w:pPr>
          </w:p>
        </w:tc>
        <w:tc>
          <w:tcPr>
            <w:tcW w:w="990" w:type="dxa"/>
          </w:tcPr>
          <w:p w14:paraId="246BFEA6" w14:textId="77777777" w:rsidR="00957223" w:rsidRPr="00FC0045" w:rsidRDefault="00957223" w:rsidP="00B202B4">
            <w:pPr>
              <w:jc w:val="center"/>
              <w:rPr>
                <w:rFonts w:ascii="Arial" w:hAnsi="Arial" w:cs="Arial"/>
                <w:color w:val="000000" w:themeColor="text1"/>
                <w:sz w:val="20"/>
              </w:rPr>
            </w:pPr>
          </w:p>
        </w:tc>
        <w:tc>
          <w:tcPr>
            <w:tcW w:w="990" w:type="dxa"/>
          </w:tcPr>
          <w:p w14:paraId="246BFEA7" w14:textId="77777777" w:rsidR="00957223" w:rsidRPr="00FC0045" w:rsidRDefault="00957223" w:rsidP="00B202B4">
            <w:pPr>
              <w:jc w:val="center"/>
              <w:rPr>
                <w:rFonts w:ascii="Arial" w:hAnsi="Arial" w:cs="Arial"/>
                <w:color w:val="000000" w:themeColor="text1"/>
                <w:sz w:val="20"/>
              </w:rPr>
            </w:pPr>
          </w:p>
        </w:tc>
        <w:tc>
          <w:tcPr>
            <w:tcW w:w="1080" w:type="dxa"/>
          </w:tcPr>
          <w:p w14:paraId="246BFEA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A9" w14:textId="77777777" w:rsidR="00957223" w:rsidRPr="00FC0045" w:rsidRDefault="00957223" w:rsidP="00B202B4">
            <w:pPr>
              <w:jc w:val="center"/>
              <w:rPr>
                <w:rFonts w:ascii="Arial" w:hAnsi="Arial" w:cs="Arial"/>
                <w:color w:val="000000" w:themeColor="text1"/>
                <w:sz w:val="20"/>
              </w:rPr>
            </w:pPr>
          </w:p>
        </w:tc>
        <w:tc>
          <w:tcPr>
            <w:tcW w:w="2788" w:type="dxa"/>
          </w:tcPr>
          <w:p w14:paraId="246BFEAA" w14:textId="77777777" w:rsidR="00957223" w:rsidRPr="00FC0045" w:rsidRDefault="00957223" w:rsidP="00B202B4">
            <w:pPr>
              <w:rPr>
                <w:rFonts w:ascii="Arial" w:hAnsi="Arial" w:cs="Arial"/>
                <w:color w:val="000000" w:themeColor="text1"/>
                <w:sz w:val="20"/>
              </w:rPr>
            </w:pPr>
          </w:p>
        </w:tc>
      </w:tr>
      <w:tr w:rsidR="00957223" w:rsidRPr="00FC0045" w14:paraId="246BFEB3" w14:textId="77777777" w:rsidTr="00B202B4">
        <w:tc>
          <w:tcPr>
            <w:tcW w:w="2808" w:type="dxa"/>
          </w:tcPr>
          <w:p w14:paraId="246BFEA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Grasping</w:t>
            </w:r>
          </w:p>
        </w:tc>
        <w:tc>
          <w:tcPr>
            <w:tcW w:w="990" w:type="dxa"/>
            <w:gridSpan w:val="2"/>
          </w:tcPr>
          <w:p w14:paraId="246BFEAD" w14:textId="77777777" w:rsidR="00957223" w:rsidRPr="00FC0045" w:rsidRDefault="00957223" w:rsidP="00B202B4">
            <w:pPr>
              <w:jc w:val="center"/>
              <w:rPr>
                <w:rFonts w:ascii="Arial" w:hAnsi="Arial" w:cs="Arial"/>
                <w:color w:val="000000" w:themeColor="text1"/>
                <w:sz w:val="20"/>
              </w:rPr>
            </w:pPr>
          </w:p>
        </w:tc>
        <w:tc>
          <w:tcPr>
            <w:tcW w:w="990" w:type="dxa"/>
          </w:tcPr>
          <w:p w14:paraId="246BFEAE" w14:textId="77777777" w:rsidR="00957223" w:rsidRPr="00FC0045" w:rsidRDefault="00957223" w:rsidP="00B202B4">
            <w:pPr>
              <w:jc w:val="center"/>
              <w:rPr>
                <w:rFonts w:ascii="Arial" w:hAnsi="Arial" w:cs="Arial"/>
                <w:color w:val="000000" w:themeColor="text1"/>
                <w:sz w:val="20"/>
              </w:rPr>
            </w:pPr>
          </w:p>
        </w:tc>
        <w:tc>
          <w:tcPr>
            <w:tcW w:w="990" w:type="dxa"/>
          </w:tcPr>
          <w:p w14:paraId="246BFEAF" w14:textId="77777777" w:rsidR="00957223" w:rsidRPr="00FC0045" w:rsidRDefault="00957223" w:rsidP="00B202B4">
            <w:pPr>
              <w:jc w:val="center"/>
              <w:rPr>
                <w:rFonts w:ascii="Arial" w:hAnsi="Arial" w:cs="Arial"/>
                <w:color w:val="000000" w:themeColor="text1"/>
                <w:sz w:val="20"/>
              </w:rPr>
            </w:pPr>
          </w:p>
        </w:tc>
        <w:tc>
          <w:tcPr>
            <w:tcW w:w="1080" w:type="dxa"/>
          </w:tcPr>
          <w:p w14:paraId="246BFEB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B1" w14:textId="77777777" w:rsidR="00957223" w:rsidRPr="00FC0045" w:rsidRDefault="00957223" w:rsidP="00B202B4">
            <w:pPr>
              <w:jc w:val="center"/>
              <w:rPr>
                <w:rFonts w:ascii="Arial" w:hAnsi="Arial" w:cs="Arial"/>
                <w:color w:val="000000" w:themeColor="text1"/>
                <w:sz w:val="20"/>
              </w:rPr>
            </w:pPr>
          </w:p>
        </w:tc>
        <w:tc>
          <w:tcPr>
            <w:tcW w:w="2788" w:type="dxa"/>
          </w:tcPr>
          <w:p w14:paraId="246BFEB2" w14:textId="77777777" w:rsidR="00957223" w:rsidRPr="00FC0045" w:rsidRDefault="00957223" w:rsidP="00B202B4">
            <w:pPr>
              <w:rPr>
                <w:rFonts w:ascii="Arial" w:hAnsi="Arial" w:cs="Arial"/>
                <w:color w:val="000000" w:themeColor="text1"/>
                <w:sz w:val="20"/>
              </w:rPr>
            </w:pPr>
          </w:p>
        </w:tc>
      </w:tr>
      <w:tr w:rsidR="00957223" w:rsidRPr="00FC0045" w14:paraId="246BFEBB" w14:textId="77777777" w:rsidTr="00B202B4">
        <w:tc>
          <w:tcPr>
            <w:tcW w:w="2808" w:type="dxa"/>
          </w:tcPr>
          <w:p w14:paraId="246BFEB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Pinching</w:t>
            </w:r>
          </w:p>
        </w:tc>
        <w:tc>
          <w:tcPr>
            <w:tcW w:w="990" w:type="dxa"/>
            <w:gridSpan w:val="2"/>
          </w:tcPr>
          <w:p w14:paraId="246BFEB5" w14:textId="77777777" w:rsidR="00957223" w:rsidRPr="00FC0045" w:rsidRDefault="00957223" w:rsidP="00B202B4">
            <w:pPr>
              <w:jc w:val="center"/>
              <w:rPr>
                <w:rFonts w:ascii="Arial" w:hAnsi="Arial" w:cs="Arial"/>
                <w:color w:val="000000" w:themeColor="text1"/>
                <w:sz w:val="20"/>
              </w:rPr>
            </w:pPr>
          </w:p>
        </w:tc>
        <w:tc>
          <w:tcPr>
            <w:tcW w:w="990" w:type="dxa"/>
          </w:tcPr>
          <w:p w14:paraId="246BFEB6" w14:textId="77777777" w:rsidR="00957223" w:rsidRPr="00FC0045" w:rsidRDefault="00957223" w:rsidP="00B202B4">
            <w:pPr>
              <w:jc w:val="center"/>
              <w:rPr>
                <w:rFonts w:ascii="Arial" w:hAnsi="Arial" w:cs="Arial"/>
                <w:color w:val="000000" w:themeColor="text1"/>
                <w:sz w:val="20"/>
              </w:rPr>
            </w:pPr>
          </w:p>
        </w:tc>
        <w:tc>
          <w:tcPr>
            <w:tcW w:w="990" w:type="dxa"/>
          </w:tcPr>
          <w:p w14:paraId="246BFEB7" w14:textId="77777777" w:rsidR="00957223" w:rsidRPr="00FC0045" w:rsidRDefault="00957223" w:rsidP="00B202B4">
            <w:pPr>
              <w:jc w:val="center"/>
              <w:rPr>
                <w:rFonts w:ascii="Arial" w:hAnsi="Arial" w:cs="Arial"/>
                <w:color w:val="000000" w:themeColor="text1"/>
                <w:sz w:val="20"/>
              </w:rPr>
            </w:pPr>
          </w:p>
        </w:tc>
        <w:tc>
          <w:tcPr>
            <w:tcW w:w="1080" w:type="dxa"/>
          </w:tcPr>
          <w:p w14:paraId="246BFEB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B9" w14:textId="77777777" w:rsidR="00957223" w:rsidRPr="00FC0045" w:rsidRDefault="00957223" w:rsidP="00B202B4">
            <w:pPr>
              <w:jc w:val="center"/>
              <w:rPr>
                <w:rFonts w:ascii="Arial" w:hAnsi="Arial" w:cs="Arial"/>
                <w:color w:val="000000" w:themeColor="text1"/>
                <w:sz w:val="20"/>
              </w:rPr>
            </w:pPr>
          </w:p>
        </w:tc>
        <w:tc>
          <w:tcPr>
            <w:tcW w:w="2788" w:type="dxa"/>
          </w:tcPr>
          <w:p w14:paraId="246BFEBA" w14:textId="77777777" w:rsidR="00957223" w:rsidRPr="00FC0045" w:rsidRDefault="00957223" w:rsidP="00B202B4">
            <w:pPr>
              <w:rPr>
                <w:rFonts w:ascii="Arial" w:hAnsi="Arial" w:cs="Arial"/>
                <w:color w:val="000000" w:themeColor="text1"/>
                <w:sz w:val="20"/>
              </w:rPr>
            </w:pPr>
          </w:p>
        </w:tc>
      </w:tr>
      <w:tr w:rsidR="00957223" w:rsidRPr="00FC0045" w14:paraId="246BFEC3" w14:textId="77777777" w:rsidTr="00B202B4">
        <w:tc>
          <w:tcPr>
            <w:tcW w:w="2808" w:type="dxa"/>
          </w:tcPr>
          <w:p w14:paraId="246BFEB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gridSpan w:val="2"/>
          </w:tcPr>
          <w:p w14:paraId="246BFEBD" w14:textId="77777777" w:rsidR="00957223" w:rsidRPr="00FC0045" w:rsidRDefault="00957223" w:rsidP="00B202B4">
            <w:pPr>
              <w:jc w:val="center"/>
              <w:rPr>
                <w:rFonts w:ascii="Arial" w:hAnsi="Arial" w:cs="Arial"/>
                <w:color w:val="000000" w:themeColor="text1"/>
                <w:sz w:val="20"/>
              </w:rPr>
            </w:pPr>
          </w:p>
        </w:tc>
        <w:tc>
          <w:tcPr>
            <w:tcW w:w="990" w:type="dxa"/>
          </w:tcPr>
          <w:p w14:paraId="246BFEBE" w14:textId="77777777" w:rsidR="00957223" w:rsidRPr="00FC0045" w:rsidRDefault="00957223" w:rsidP="00B202B4">
            <w:pPr>
              <w:jc w:val="center"/>
              <w:rPr>
                <w:rFonts w:ascii="Arial" w:hAnsi="Arial" w:cs="Arial"/>
                <w:color w:val="000000" w:themeColor="text1"/>
                <w:sz w:val="20"/>
              </w:rPr>
            </w:pPr>
          </w:p>
        </w:tc>
        <w:tc>
          <w:tcPr>
            <w:tcW w:w="990" w:type="dxa"/>
          </w:tcPr>
          <w:p w14:paraId="246BFEBF"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EC0" w14:textId="77777777" w:rsidR="00957223" w:rsidRPr="00FC0045" w:rsidRDefault="00957223" w:rsidP="00B202B4">
            <w:pPr>
              <w:jc w:val="center"/>
              <w:rPr>
                <w:rFonts w:ascii="Arial" w:hAnsi="Arial" w:cs="Arial"/>
                <w:color w:val="000000" w:themeColor="text1"/>
                <w:sz w:val="20"/>
              </w:rPr>
            </w:pPr>
          </w:p>
        </w:tc>
        <w:tc>
          <w:tcPr>
            <w:tcW w:w="1080" w:type="dxa"/>
          </w:tcPr>
          <w:p w14:paraId="246BFEC1" w14:textId="77777777" w:rsidR="00957223" w:rsidRPr="00FC0045" w:rsidRDefault="00957223" w:rsidP="00B202B4">
            <w:pPr>
              <w:jc w:val="center"/>
              <w:rPr>
                <w:rFonts w:ascii="Arial" w:hAnsi="Arial" w:cs="Arial"/>
                <w:color w:val="000000" w:themeColor="text1"/>
                <w:sz w:val="20"/>
              </w:rPr>
            </w:pPr>
          </w:p>
        </w:tc>
        <w:tc>
          <w:tcPr>
            <w:tcW w:w="2788" w:type="dxa"/>
          </w:tcPr>
          <w:p w14:paraId="246BFEC2" w14:textId="77777777" w:rsidR="00957223" w:rsidRPr="00FC0045" w:rsidRDefault="00957223" w:rsidP="00B202B4">
            <w:pPr>
              <w:rPr>
                <w:rFonts w:ascii="Arial" w:hAnsi="Arial" w:cs="Arial"/>
                <w:color w:val="000000" w:themeColor="text1"/>
                <w:sz w:val="20"/>
              </w:rPr>
            </w:pPr>
          </w:p>
        </w:tc>
      </w:tr>
      <w:tr w:rsidR="00957223" w:rsidRPr="00FC0045" w14:paraId="246BFECE" w14:textId="77777777" w:rsidTr="00B202B4">
        <w:tc>
          <w:tcPr>
            <w:tcW w:w="2808" w:type="dxa"/>
          </w:tcPr>
          <w:p w14:paraId="246BFEC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246BFEC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246BFEC6"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246BFEC7"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246BFEC8" w14:textId="77777777" w:rsidR="00957223" w:rsidRPr="00FC0045" w:rsidRDefault="00957223" w:rsidP="00B202B4">
            <w:pPr>
              <w:jc w:val="center"/>
              <w:rPr>
                <w:rFonts w:ascii="Arial" w:hAnsi="Arial" w:cs="Arial"/>
                <w:color w:val="000000" w:themeColor="text1"/>
                <w:sz w:val="20"/>
              </w:rPr>
            </w:pPr>
          </w:p>
        </w:tc>
        <w:tc>
          <w:tcPr>
            <w:tcW w:w="990" w:type="dxa"/>
          </w:tcPr>
          <w:p w14:paraId="246BFEC9" w14:textId="77777777" w:rsidR="00957223" w:rsidRPr="00FC0045" w:rsidRDefault="00957223" w:rsidP="00B202B4">
            <w:pPr>
              <w:jc w:val="center"/>
              <w:rPr>
                <w:rFonts w:ascii="Arial" w:hAnsi="Arial" w:cs="Arial"/>
                <w:color w:val="000000" w:themeColor="text1"/>
                <w:sz w:val="20"/>
              </w:rPr>
            </w:pPr>
          </w:p>
        </w:tc>
        <w:tc>
          <w:tcPr>
            <w:tcW w:w="990" w:type="dxa"/>
          </w:tcPr>
          <w:p w14:paraId="246BFECA" w14:textId="77777777" w:rsidR="00957223" w:rsidRPr="00FC0045" w:rsidRDefault="00957223" w:rsidP="00B202B4">
            <w:pPr>
              <w:jc w:val="center"/>
              <w:rPr>
                <w:rFonts w:ascii="Arial" w:hAnsi="Arial" w:cs="Arial"/>
                <w:color w:val="000000" w:themeColor="text1"/>
                <w:sz w:val="20"/>
              </w:rPr>
            </w:pPr>
          </w:p>
        </w:tc>
        <w:tc>
          <w:tcPr>
            <w:tcW w:w="1080" w:type="dxa"/>
          </w:tcPr>
          <w:p w14:paraId="246BFECB" w14:textId="77777777" w:rsidR="00957223" w:rsidRPr="00FC0045" w:rsidRDefault="00957223" w:rsidP="00B202B4">
            <w:pPr>
              <w:jc w:val="center"/>
              <w:rPr>
                <w:rFonts w:ascii="Arial" w:hAnsi="Arial" w:cs="Arial"/>
                <w:color w:val="000000" w:themeColor="text1"/>
                <w:sz w:val="20"/>
              </w:rPr>
            </w:pPr>
          </w:p>
        </w:tc>
        <w:tc>
          <w:tcPr>
            <w:tcW w:w="1080" w:type="dxa"/>
          </w:tcPr>
          <w:p w14:paraId="246BFECC" w14:textId="77777777" w:rsidR="00957223" w:rsidRPr="00FC0045" w:rsidRDefault="00957223" w:rsidP="00B202B4">
            <w:pPr>
              <w:jc w:val="center"/>
              <w:rPr>
                <w:rFonts w:ascii="Arial" w:hAnsi="Arial" w:cs="Arial"/>
                <w:color w:val="000000" w:themeColor="text1"/>
                <w:sz w:val="20"/>
              </w:rPr>
            </w:pPr>
          </w:p>
        </w:tc>
        <w:tc>
          <w:tcPr>
            <w:tcW w:w="2788" w:type="dxa"/>
          </w:tcPr>
          <w:p w14:paraId="246BFECD" w14:textId="77777777" w:rsidR="00957223" w:rsidRPr="00FC0045" w:rsidRDefault="00957223" w:rsidP="00B202B4">
            <w:pPr>
              <w:rPr>
                <w:rFonts w:ascii="Arial" w:hAnsi="Arial" w:cs="Arial"/>
                <w:color w:val="000000" w:themeColor="text1"/>
                <w:sz w:val="20"/>
              </w:rPr>
            </w:pPr>
          </w:p>
        </w:tc>
      </w:tr>
      <w:tr w:rsidR="00957223" w:rsidRPr="00FC0045" w14:paraId="246BFED9" w14:textId="77777777" w:rsidTr="00B202B4">
        <w:trPr>
          <w:trHeight w:val="1041"/>
        </w:trPr>
        <w:tc>
          <w:tcPr>
            <w:tcW w:w="2808" w:type="dxa"/>
          </w:tcPr>
          <w:p w14:paraId="246BFECF"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246BFED0"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246BFED1"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246BFED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gridSpan w:val="2"/>
          </w:tcPr>
          <w:p w14:paraId="246BFED3" w14:textId="77777777" w:rsidR="00957223" w:rsidRPr="00FC0045" w:rsidRDefault="00957223" w:rsidP="00B202B4">
            <w:pPr>
              <w:jc w:val="center"/>
              <w:rPr>
                <w:rFonts w:ascii="Arial" w:hAnsi="Arial" w:cs="Arial"/>
                <w:color w:val="000000" w:themeColor="text1"/>
                <w:sz w:val="20"/>
              </w:rPr>
            </w:pPr>
          </w:p>
        </w:tc>
        <w:tc>
          <w:tcPr>
            <w:tcW w:w="990" w:type="dxa"/>
          </w:tcPr>
          <w:p w14:paraId="246BFED4" w14:textId="77777777" w:rsidR="00957223" w:rsidRPr="00FC0045" w:rsidRDefault="00957223" w:rsidP="00B202B4">
            <w:pPr>
              <w:jc w:val="center"/>
              <w:rPr>
                <w:rFonts w:ascii="Arial" w:hAnsi="Arial" w:cs="Arial"/>
                <w:color w:val="000000" w:themeColor="text1"/>
                <w:sz w:val="20"/>
              </w:rPr>
            </w:pPr>
          </w:p>
        </w:tc>
        <w:tc>
          <w:tcPr>
            <w:tcW w:w="990" w:type="dxa"/>
          </w:tcPr>
          <w:p w14:paraId="246BFED5" w14:textId="77777777" w:rsidR="00957223" w:rsidRPr="00FC0045" w:rsidRDefault="00957223" w:rsidP="00B202B4">
            <w:pPr>
              <w:jc w:val="center"/>
              <w:rPr>
                <w:rFonts w:ascii="Arial" w:hAnsi="Arial" w:cs="Arial"/>
                <w:color w:val="000000" w:themeColor="text1"/>
                <w:sz w:val="20"/>
              </w:rPr>
            </w:pPr>
          </w:p>
        </w:tc>
        <w:tc>
          <w:tcPr>
            <w:tcW w:w="1080" w:type="dxa"/>
          </w:tcPr>
          <w:p w14:paraId="246BFED6" w14:textId="77777777" w:rsidR="00957223" w:rsidRPr="00FC0045" w:rsidRDefault="00957223" w:rsidP="00B202B4">
            <w:pPr>
              <w:jc w:val="center"/>
              <w:rPr>
                <w:rFonts w:ascii="Arial" w:hAnsi="Arial" w:cs="Arial"/>
                <w:color w:val="000000" w:themeColor="text1"/>
                <w:sz w:val="20"/>
              </w:rPr>
            </w:pPr>
          </w:p>
        </w:tc>
        <w:tc>
          <w:tcPr>
            <w:tcW w:w="1080" w:type="dxa"/>
          </w:tcPr>
          <w:p w14:paraId="246BFED7" w14:textId="77777777" w:rsidR="00957223" w:rsidRPr="00FC0045" w:rsidRDefault="00957223" w:rsidP="00B202B4">
            <w:pPr>
              <w:jc w:val="center"/>
              <w:rPr>
                <w:rFonts w:ascii="Arial" w:hAnsi="Arial" w:cs="Arial"/>
                <w:color w:val="000000" w:themeColor="text1"/>
                <w:sz w:val="20"/>
              </w:rPr>
            </w:pPr>
          </w:p>
        </w:tc>
        <w:tc>
          <w:tcPr>
            <w:tcW w:w="2788" w:type="dxa"/>
          </w:tcPr>
          <w:p w14:paraId="246BFED8" w14:textId="77777777" w:rsidR="00957223" w:rsidRPr="00FC0045" w:rsidRDefault="00957223" w:rsidP="00B202B4">
            <w:pPr>
              <w:rPr>
                <w:rFonts w:ascii="Arial" w:hAnsi="Arial" w:cs="Arial"/>
                <w:color w:val="000000" w:themeColor="text1"/>
                <w:sz w:val="20"/>
              </w:rPr>
            </w:pPr>
          </w:p>
        </w:tc>
      </w:tr>
      <w:tr w:rsidR="00957223" w:rsidRPr="00FC0045" w14:paraId="246BFEE1" w14:textId="77777777" w:rsidTr="00B202B4">
        <w:tc>
          <w:tcPr>
            <w:tcW w:w="2808" w:type="dxa"/>
          </w:tcPr>
          <w:p w14:paraId="246BFED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Lifting/Carrying:</w:t>
            </w:r>
          </w:p>
        </w:tc>
        <w:tc>
          <w:tcPr>
            <w:tcW w:w="990" w:type="dxa"/>
            <w:gridSpan w:val="2"/>
          </w:tcPr>
          <w:p w14:paraId="246BFEDB" w14:textId="77777777" w:rsidR="00957223" w:rsidRPr="00FC0045" w:rsidRDefault="00957223" w:rsidP="00B202B4">
            <w:pPr>
              <w:jc w:val="center"/>
              <w:rPr>
                <w:rFonts w:ascii="Arial" w:hAnsi="Arial" w:cs="Arial"/>
                <w:color w:val="000000" w:themeColor="text1"/>
                <w:sz w:val="20"/>
              </w:rPr>
            </w:pPr>
          </w:p>
        </w:tc>
        <w:tc>
          <w:tcPr>
            <w:tcW w:w="990" w:type="dxa"/>
          </w:tcPr>
          <w:p w14:paraId="246BFEDC" w14:textId="77777777" w:rsidR="00957223" w:rsidRPr="00FC0045" w:rsidRDefault="00957223" w:rsidP="00B202B4">
            <w:pPr>
              <w:jc w:val="center"/>
              <w:rPr>
                <w:rFonts w:ascii="Arial" w:hAnsi="Arial" w:cs="Arial"/>
                <w:color w:val="000000" w:themeColor="text1"/>
                <w:sz w:val="20"/>
              </w:rPr>
            </w:pPr>
          </w:p>
        </w:tc>
        <w:tc>
          <w:tcPr>
            <w:tcW w:w="990" w:type="dxa"/>
          </w:tcPr>
          <w:p w14:paraId="246BFEDD" w14:textId="77777777" w:rsidR="00957223" w:rsidRPr="00FC0045" w:rsidRDefault="00957223" w:rsidP="00B202B4">
            <w:pPr>
              <w:jc w:val="center"/>
              <w:rPr>
                <w:rFonts w:ascii="Arial" w:hAnsi="Arial" w:cs="Arial"/>
                <w:color w:val="000000" w:themeColor="text1"/>
                <w:sz w:val="20"/>
              </w:rPr>
            </w:pPr>
          </w:p>
        </w:tc>
        <w:tc>
          <w:tcPr>
            <w:tcW w:w="1080" w:type="dxa"/>
          </w:tcPr>
          <w:p w14:paraId="246BFEDE" w14:textId="77777777" w:rsidR="00957223" w:rsidRPr="00FC0045" w:rsidRDefault="00957223" w:rsidP="00B202B4">
            <w:pPr>
              <w:jc w:val="center"/>
              <w:rPr>
                <w:rFonts w:ascii="Arial" w:hAnsi="Arial" w:cs="Arial"/>
                <w:color w:val="000000" w:themeColor="text1"/>
                <w:sz w:val="20"/>
              </w:rPr>
            </w:pPr>
          </w:p>
        </w:tc>
        <w:tc>
          <w:tcPr>
            <w:tcW w:w="1080" w:type="dxa"/>
          </w:tcPr>
          <w:p w14:paraId="246BFEDF" w14:textId="77777777" w:rsidR="00957223" w:rsidRPr="00FC0045" w:rsidRDefault="00957223" w:rsidP="00B202B4">
            <w:pPr>
              <w:jc w:val="center"/>
              <w:rPr>
                <w:rFonts w:ascii="Arial" w:hAnsi="Arial" w:cs="Arial"/>
                <w:color w:val="000000" w:themeColor="text1"/>
                <w:sz w:val="20"/>
              </w:rPr>
            </w:pPr>
          </w:p>
        </w:tc>
        <w:tc>
          <w:tcPr>
            <w:tcW w:w="2788" w:type="dxa"/>
          </w:tcPr>
          <w:p w14:paraId="246BFEE0" w14:textId="77777777" w:rsidR="00957223" w:rsidRPr="00FC0045" w:rsidRDefault="00957223" w:rsidP="00B202B4">
            <w:pPr>
              <w:rPr>
                <w:rFonts w:ascii="Arial" w:hAnsi="Arial" w:cs="Arial"/>
                <w:color w:val="000000" w:themeColor="text1"/>
                <w:sz w:val="20"/>
              </w:rPr>
            </w:pPr>
          </w:p>
        </w:tc>
      </w:tr>
      <w:tr w:rsidR="00957223" w:rsidRPr="00FC0045" w14:paraId="246BFEED" w14:textId="77777777" w:rsidTr="00B202B4">
        <w:tc>
          <w:tcPr>
            <w:tcW w:w="2808" w:type="dxa"/>
          </w:tcPr>
          <w:p w14:paraId="246BFEE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246BFEE3"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246BFEE4"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246BFEE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246BFEE6" w14:textId="77777777" w:rsidR="00957223" w:rsidRPr="00FC0045" w:rsidRDefault="00957223" w:rsidP="00B202B4">
            <w:pPr>
              <w:jc w:val="center"/>
              <w:rPr>
                <w:rFonts w:ascii="Arial" w:hAnsi="Arial" w:cs="Arial"/>
                <w:color w:val="000000" w:themeColor="text1"/>
                <w:sz w:val="20"/>
              </w:rPr>
            </w:pPr>
          </w:p>
        </w:tc>
        <w:tc>
          <w:tcPr>
            <w:tcW w:w="990" w:type="dxa"/>
          </w:tcPr>
          <w:p w14:paraId="246BFEE7" w14:textId="77777777" w:rsidR="00957223" w:rsidRPr="00FC0045" w:rsidRDefault="00957223" w:rsidP="00B202B4">
            <w:pPr>
              <w:jc w:val="center"/>
              <w:rPr>
                <w:rFonts w:ascii="Arial" w:hAnsi="Arial" w:cs="Arial"/>
                <w:color w:val="000000" w:themeColor="text1"/>
                <w:sz w:val="20"/>
              </w:rPr>
            </w:pPr>
          </w:p>
        </w:tc>
        <w:tc>
          <w:tcPr>
            <w:tcW w:w="990" w:type="dxa"/>
          </w:tcPr>
          <w:p w14:paraId="246BFEE8" w14:textId="77777777" w:rsidR="00957223" w:rsidRPr="00FC0045" w:rsidRDefault="00957223" w:rsidP="00B202B4">
            <w:pPr>
              <w:jc w:val="center"/>
              <w:rPr>
                <w:rFonts w:ascii="Arial" w:hAnsi="Arial" w:cs="Arial"/>
                <w:b/>
                <w:color w:val="000000" w:themeColor="text1"/>
                <w:sz w:val="20"/>
              </w:rPr>
            </w:pPr>
          </w:p>
          <w:p w14:paraId="246BFEE9" w14:textId="77777777" w:rsidR="00957223" w:rsidRPr="00FC0045" w:rsidRDefault="00957223" w:rsidP="00B202B4">
            <w:pPr>
              <w:jc w:val="center"/>
              <w:rPr>
                <w:rFonts w:ascii="Arial" w:hAnsi="Arial" w:cs="Arial"/>
                <w:color w:val="000000" w:themeColor="text1"/>
                <w:sz w:val="20"/>
              </w:rPr>
            </w:pPr>
          </w:p>
        </w:tc>
        <w:tc>
          <w:tcPr>
            <w:tcW w:w="1080" w:type="dxa"/>
          </w:tcPr>
          <w:p w14:paraId="246BFEEA" w14:textId="77777777" w:rsidR="00957223" w:rsidRPr="00FC0045" w:rsidRDefault="00957223" w:rsidP="00B202B4">
            <w:pPr>
              <w:jc w:val="center"/>
              <w:rPr>
                <w:rFonts w:ascii="Arial" w:hAnsi="Arial" w:cs="Arial"/>
                <w:color w:val="000000" w:themeColor="text1"/>
                <w:sz w:val="20"/>
              </w:rPr>
            </w:pPr>
          </w:p>
        </w:tc>
        <w:tc>
          <w:tcPr>
            <w:tcW w:w="1080" w:type="dxa"/>
          </w:tcPr>
          <w:p w14:paraId="246BFEEB" w14:textId="77777777" w:rsidR="00957223" w:rsidRPr="00FC0045" w:rsidRDefault="00957223" w:rsidP="00B202B4">
            <w:pPr>
              <w:jc w:val="center"/>
              <w:rPr>
                <w:rFonts w:ascii="Arial" w:hAnsi="Arial" w:cs="Arial"/>
                <w:color w:val="000000" w:themeColor="text1"/>
                <w:sz w:val="20"/>
              </w:rPr>
            </w:pPr>
          </w:p>
        </w:tc>
        <w:tc>
          <w:tcPr>
            <w:tcW w:w="2788" w:type="dxa"/>
          </w:tcPr>
          <w:p w14:paraId="246BFEEC" w14:textId="77777777" w:rsidR="00957223" w:rsidRPr="00FC0045" w:rsidRDefault="00957223" w:rsidP="00B202B4">
            <w:pPr>
              <w:rPr>
                <w:rFonts w:ascii="Arial" w:hAnsi="Arial" w:cs="Arial"/>
                <w:color w:val="000000" w:themeColor="text1"/>
                <w:sz w:val="20"/>
              </w:rPr>
            </w:pPr>
          </w:p>
        </w:tc>
      </w:tr>
      <w:tr w:rsidR="00957223" w:rsidRPr="00FC0045" w14:paraId="246BFEF9" w14:textId="77777777" w:rsidTr="00B202B4">
        <w:tc>
          <w:tcPr>
            <w:tcW w:w="2808" w:type="dxa"/>
          </w:tcPr>
          <w:p w14:paraId="246BFEEE"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246BFEEF"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246BFEF0"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246BFEF1"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gridSpan w:val="2"/>
          </w:tcPr>
          <w:p w14:paraId="246BFEF2" w14:textId="77777777" w:rsidR="00957223" w:rsidRPr="00FC0045" w:rsidRDefault="00957223" w:rsidP="00B202B4">
            <w:pPr>
              <w:jc w:val="center"/>
              <w:rPr>
                <w:rFonts w:ascii="Arial" w:hAnsi="Arial" w:cs="Arial"/>
                <w:color w:val="000000" w:themeColor="text1"/>
                <w:sz w:val="20"/>
              </w:rPr>
            </w:pPr>
          </w:p>
        </w:tc>
        <w:tc>
          <w:tcPr>
            <w:tcW w:w="990" w:type="dxa"/>
          </w:tcPr>
          <w:p w14:paraId="246BFEF3" w14:textId="77777777" w:rsidR="00957223" w:rsidRPr="00FC0045" w:rsidRDefault="00957223" w:rsidP="00B202B4">
            <w:pPr>
              <w:jc w:val="center"/>
              <w:rPr>
                <w:rFonts w:ascii="Arial" w:hAnsi="Arial" w:cs="Arial"/>
                <w:b/>
                <w:color w:val="000000" w:themeColor="text1"/>
                <w:sz w:val="20"/>
              </w:rPr>
            </w:pPr>
          </w:p>
          <w:p w14:paraId="246BFEF4" w14:textId="77777777" w:rsidR="00957223" w:rsidRPr="00FC0045" w:rsidRDefault="00957223" w:rsidP="00B202B4">
            <w:pPr>
              <w:jc w:val="center"/>
              <w:rPr>
                <w:rFonts w:ascii="Arial" w:hAnsi="Arial" w:cs="Arial"/>
                <w:color w:val="000000" w:themeColor="text1"/>
                <w:sz w:val="20"/>
              </w:rPr>
            </w:pPr>
          </w:p>
        </w:tc>
        <w:tc>
          <w:tcPr>
            <w:tcW w:w="990" w:type="dxa"/>
          </w:tcPr>
          <w:p w14:paraId="246BFEF5" w14:textId="77777777" w:rsidR="00957223" w:rsidRPr="00FC0045" w:rsidRDefault="00957223" w:rsidP="00B202B4">
            <w:pPr>
              <w:jc w:val="center"/>
              <w:rPr>
                <w:rFonts w:ascii="Arial" w:hAnsi="Arial" w:cs="Arial"/>
                <w:color w:val="000000" w:themeColor="text1"/>
                <w:sz w:val="20"/>
              </w:rPr>
            </w:pPr>
          </w:p>
        </w:tc>
        <w:tc>
          <w:tcPr>
            <w:tcW w:w="1080" w:type="dxa"/>
          </w:tcPr>
          <w:p w14:paraId="246BFEF6" w14:textId="77777777" w:rsidR="00957223" w:rsidRPr="00FC0045" w:rsidRDefault="00957223" w:rsidP="00B202B4">
            <w:pPr>
              <w:jc w:val="center"/>
              <w:rPr>
                <w:rFonts w:ascii="Arial" w:hAnsi="Arial" w:cs="Arial"/>
                <w:color w:val="000000" w:themeColor="text1"/>
                <w:sz w:val="20"/>
              </w:rPr>
            </w:pPr>
          </w:p>
        </w:tc>
        <w:tc>
          <w:tcPr>
            <w:tcW w:w="1080" w:type="dxa"/>
          </w:tcPr>
          <w:p w14:paraId="246BFEF7" w14:textId="77777777" w:rsidR="00957223" w:rsidRPr="00FC0045" w:rsidRDefault="00957223" w:rsidP="00B202B4">
            <w:pPr>
              <w:jc w:val="center"/>
              <w:rPr>
                <w:rFonts w:ascii="Arial" w:hAnsi="Arial" w:cs="Arial"/>
                <w:color w:val="000000" w:themeColor="text1"/>
                <w:sz w:val="20"/>
              </w:rPr>
            </w:pPr>
          </w:p>
        </w:tc>
        <w:tc>
          <w:tcPr>
            <w:tcW w:w="2788" w:type="dxa"/>
          </w:tcPr>
          <w:p w14:paraId="246BFEF8" w14:textId="77777777" w:rsidR="00957223" w:rsidRPr="00FC0045" w:rsidRDefault="00957223" w:rsidP="00B202B4">
            <w:pPr>
              <w:rPr>
                <w:rFonts w:ascii="Arial" w:hAnsi="Arial" w:cs="Arial"/>
                <w:color w:val="000000" w:themeColor="text1"/>
                <w:sz w:val="20"/>
              </w:rPr>
            </w:pPr>
          </w:p>
        </w:tc>
      </w:tr>
      <w:tr w:rsidR="00957223" w:rsidRPr="00FC0045" w14:paraId="246BFF01" w14:textId="77777777" w:rsidTr="00B202B4">
        <w:tc>
          <w:tcPr>
            <w:tcW w:w="2808" w:type="dxa"/>
            <w:tcBorders>
              <w:bottom w:val="nil"/>
            </w:tcBorders>
          </w:tcPr>
          <w:p w14:paraId="246BFEF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gridSpan w:val="2"/>
            <w:tcBorders>
              <w:bottom w:val="nil"/>
            </w:tcBorders>
          </w:tcPr>
          <w:p w14:paraId="246BFEFB"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246BFEFC"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246BFEFD"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246BFEFE"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246BFEFF" w14:textId="77777777" w:rsidR="00957223" w:rsidRPr="00FC0045" w:rsidRDefault="00957223" w:rsidP="00B202B4">
            <w:pPr>
              <w:jc w:val="center"/>
              <w:rPr>
                <w:rFonts w:ascii="Arial" w:hAnsi="Arial" w:cs="Arial"/>
                <w:color w:val="000000" w:themeColor="text1"/>
                <w:sz w:val="20"/>
              </w:rPr>
            </w:pPr>
          </w:p>
        </w:tc>
        <w:tc>
          <w:tcPr>
            <w:tcW w:w="2788" w:type="dxa"/>
            <w:tcBorders>
              <w:bottom w:val="nil"/>
            </w:tcBorders>
          </w:tcPr>
          <w:p w14:paraId="246BFF00" w14:textId="77777777" w:rsidR="00957223" w:rsidRPr="00FC0045" w:rsidRDefault="0047257F" w:rsidP="00B202B4">
            <w:pPr>
              <w:rPr>
                <w:rFonts w:ascii="Arial" w:hAnsi="Arial" w:cs="Arial"/>
                <w:color w:val="000000" w:themeColor="text1"/>
                <w:sz w:val="20"/>
              </w:rPr>
            </w:pPr>
            <w:r>
              <w:rPr>
                <w:rFonts w:ascii="Arial" w:hAnsi="Arial" w:cs="Arial"/>
                <w:color w:val="000000" w:themeColor="text1"/>
                <w:sz w:val="20"/>
              </w:rPr>
              <w:t>Keyboarding</w:t>
            </w:r>
          </w:p>
        </w:tc>
      </w:tr>
      <w:tr w:rsidR="00957223" w:rsidRPr="00FC0045" w14:paraId="246BFF09" w14:textId="77777777" w:rsidTr="00B202B4">
        <w:tc>
          <w:tcPr>
            <w:tcW w:w="2808" w:type="dxa"/>
            <w:tcBorders>
              <w:right w:val="nil"/>
            </w:tcBorders>
          </w:tcPr>
          <w:p w14:paraId="246BFF02" w14:textId="77777777" w:rsidR="00957223" w:rsidRPr="00FC0045" w:rsidRDefault="00957223" w:rsidP="00B202B4">
            <w:pPr>
              <w:rPr>
                <w:rFonts w:ascii="Arial" w:hAnsi="Arial" w:cs="Arial"/>
                <w:color w:val="000000" w:themeColor="text1"/>
                <w:sz w:val="20"/>
              </w:rPr>
            </w:pPr>
          </w:p>
        </w:tc>
        <w:tc>
          <w:tcPr>
            <w:tcW w:w="990" w:type="dxa"/>
            <w:gridSpan w:val="2"/>
            <w:tcBorders>
              <w:left w:val="nil"/>
              <w:right w:val="nil"/>
            </w:tcBorders>
          </w:tcPr>
          <w:p w14:paraId="246BFF03"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246BFF04"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246BFF05"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246BFF06"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246BFF07" w14:textId="77777777" w:rsidR="00957223" w:rsidRPr="00FC0045" w:rsidRDefault="00957223" w:rsidP="00B202B4">
            <w:pPr>
              <w:jc w:val="center"/>
              <w:rPr>
                <w:rFonts w:ascii="Arial" w:hAnsi="Arial" w:cs="Arial"/>
                <w:color w:val="000000" w:themeColor="text1"/>
                <w:sz w:val="20"/>
              </w:rPr>
            </w:pPr>
          </w:p>
        </w:tc>
        <w:tc>
          <w:tcPr>
            <w:tcW w:w="2788" w:type="dxa"/>
            <w:tcBorders>
              <w:left w:val="nil"/>
            </w:tcBorders>
          </w:tcPr>
          <w:p w14:paraId="246BFF08" w14:textId="77777777" w:rsidR="00957223" w:rsidRPr="00FC0045" w:rsidRDefault="00957223" w:rsidP="00B202B4">
            <w:pPr>
              <w:rPr>
                <w:rFonts w:ascii="Arial" w:hAnsi="Arial" w:cs="Arial"/>
                <w:color w:val="000000" w:themeColor="text1"/>
                <w:sz w:val="20"/>
              </w:rPr>
            </w:pPr>
          </w:p>
        </w:tc>
      </w:tr>
      <w:tr w:rsidR="00957223" w:rsidRPr="00FC0045" w14:paraId="246BFF20" w14:textId="77777777" w:rsidTr="00B202B4">
        <w:tc>
          <w:tcPr>
            <w:tcW w:w="2808" w:type="dxa"/>
          </w:tcPr>
          <w:p w14:paraId="246BFF0A" w14:textId="77777777" w:rsidR="00957223" w:rsidRPr="00FC0045" w:rsidRDefault="00957223" w:rsidP="00B202B4">
            <w:pPr>
              <w:rPr>
                <w:rFonts w:ascii="Arial" w:hAnsi="Arial" w:cs="Arial"/>
                <w:b/>
                <w:color w:val="000000" w:themeColor="text1"/>
                <w:sz w:val="20"/>
              </w:rPr>
            </w:pPr>
          </w:p>
          <w:p w14:paraId="246BFF0B" w14:textId="77777777" w:rsidR="00957223" w:rsidRPr="00FC0045" w:rsidRDefault="00957223" w:rsidP="00B202B4">
            <w:pPr>
              <w:rPr>
                <w:rFonts w:ascii="Arial" w:hAnsi="Arial" w:cs="Arial"/>
                <w:b/>
                <w:color w:val="000000" w:themeColor="text1"/>
                <w:sz w:val="20"/>
              </w:rPr>
            </w:pPr>
          </w:p>
          <w:p w14:paraId="246BFF0C"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Sensory Activities</w:t>
            </w:r>
          </w:p>
          <w:p w14:paraId="246BFF0D" w14:textId="77777777" w:rsidR="00957223" w:rsidRPr="00FC0045" w:rsidRDefault="00957223" w:rsidP="00B202B4">
            <w:pPr>
              <w:rPr>
                <w:rFonts w:ascii="Arial" w:hAnsi="Arial" w:cs="Arial"/>
                <w:b/>
                <w:color w:val="000000" w:themeColor="text1"/>
                <w:sz w:val="20"/>
              </w:rPr>
            </w:pPr>
          </w:p>
          <w:p w14:paraId="246BFF0E" w14:textId="77777777" w:rsidR="00957223" w:rsidRPr="00FC0045" w:rsidRDefault="00957223" w:rsidP="00B202B4">
            <w:pPr>
              <w:rPr>
                <w:rFonts w:ascii="Arial" w:hAnsi="Arial" w:cs="Arial"/>
                <w:b/>
                <w:color w:val="000000" w:themeColor="text1"/>
                <w:sz w:val="20"/>
              </w:rPr>
            </w:pPr>
          </w:p>
        </w:tc>
        <w:tc>
          <w:tcPr>
            <w:tcW w:w="990" w:type="dxa"/>
            <w:gridSpan w:val="2"/>
          </w:tcPr>
          <w:p w14:paraId="246BFF0F" w14:textId="77777777" w:rsidR="00957223" w:rsidRPr="00FC0045" w:rsidRDefault="00957223" w:rsidP="00B202B4">
            <w:pPr>
              <w:jc w:val="center"/>
              <w:rPr>
                <w:rFonts w:ascii="Arial" w:hAnsi="Arial" w:cs="Arial"/>
                <w:b/>
                <w:color w:val="000000" w:themeColor="text1"/>
                <w:sz w:val="20"/>
              </w:rPr>
            </w:pPr>
          </w:p>
          <w:p w14:paraId="246BFF10" w14:textId="77777777" w:rsidR="00957223" w:rsidRPr="00FC0045" w:rsidRDefault="00957223" w:rsidP="00B202B4">
            <w:pPr>
              <w:jc w:val="center"/>
              <w:rPr>
                <w:rFonts w:ascii="Arial" w:hAnsi="Arial" w:cs="Arial"/>
                <w:b/>
                <w:color w:val="000000" w:themeColor="text1"/>
                <w:sz w:val="20"/>
              </w:rPr>
            </w:pPr>
          </w:p>
          <w:p w14:paraId="246BFF11"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246BFF12" w14:textId="77777777" w:rsidR="00957223" w:rsidRPr="00FC0045" w:rsidRDefault="00957223" w:rsidP="00B202B4">
            <w:pPr>
              <w:jc w:val="center"/>
              <w:rPr>
                <w:rFonts w:ascii="Arial" w:hAnsi="Arial" w:cs="Arial"/>
                <w:b/>
                <w:color w:val="000000" w:themeColor="text1"/>
                <w:sz w:val="20"/>
              </w:rPr>
            </w:pPr>
          </w:p>
          <w:p w14:paraId="246BFF13" w14:textId="77777777" w:rsidR="00957223" w:rsidRPr="00FC0045" w:rsidRDefault="00957223" w:rsidP="00B202B4">
            <w:pPr>
              <w:jc w:val="center"/>
              <w:rPr>
                <w:rFonts w:ascii="Arial" w:hAnsi="Arial" w:cs="Arial"/>
                <w:b/>
                <w:color w:val="000000" w:themeColor="text1"/>
                <w:sz w:val="20"/>
              </w:rPr>
            </w:pPr>
          </w:p>
          <w:p w14:paraId="246BFF14"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246BFF15" w14:textId="77777777" w:rsidR="00957223" w:rsidRPr="00FC0045" w:rsidRDefault="00957223" w:rsidP="00B202B4">
            <w:pPr>
              <w:jc w:val="center"/>
              <w:rPr>
                <w:rFonts w:ascii="Arial" w:hAnsi="Arial" w:cs="Arial"/>
                <w:b/>
                <w:color w:val="000000" w:themeColor="text1"/>
                <w:sz w:val="20"/>
              </w:rPr>
            </w:pPr>
          </w:p>
          <w:p w14:paraId="246BFF16" w14:textId="77777777" w:rsidR="00957223" w:rsidRPr="00FC0045" w:rsidRDefault="00957223" w:rsidP="00B202B4">
            <w:pPr>
              <w:jc w:val="center"/>
              <w:rPr>
                <w:rFonts w:ascii="Arial" w:hAnsi="Arial" w:cs="Arial"/>
                <w:b/>
                <w:color w:val="000000" w:themeColor="text1"/>
                <w:sz w:val="20"/>
              </w:rPr>
            </w:pPr>
          </w:p>
          <w:p w14:paraId="246BFF17"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246BFF18" w14:textId="77777777" w:rsidR="00957223" w:rsidRPr="00FC0045" w:rsidRDefault="00957223" w:rsidP="00B202B4">
            <w:pPr>
              <w:jc w:val="center"/>
              <w:rPr>
                <w:rFonts w:ascii="Arial" w:hAnsi="Arial" w:cs="Arial"/>
                <w:b/>
                <w:color w:val="000000" w:themeColor="text1"/>
                <w:sz w:val="20"/>
              </w:rPr>
            </w:pPr>
          </w:p>
          <w:p w14:paraId="246BFF19" w14:textId="77777777" w:rsidR="00957223" w:rsidRPr="00FC0045" w:rsidRDefault="00957223" w:rsidP="00B202B4">
            <w:pPr>
              <w:jc w:val="center"/>
              <w:rPr>
                <w:rFonts w:ascii="Arial" w:hAnsi="Arial" w:cs="Arial"/>
                <w:b/>
                <w:color w:val="000000" w:themeColor="text1"/>
                <w:sz w:val="20"/>
              </w:rPr>
            </w:pPr>
          </w:p>
          <w:p w14:paraId="246BFF1A"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246BFF1B" w14:textId="77777777" w:rsidR="00957223" w:rsidRPr="00FC0045" w:rsidRDefault="00957223" w:rsidP="00B202B4">
            <w:pPr>
              <w:jc w:val="center"/>
              <w:rPr>
                <w:rFonts w:ascii="Arial" w:hAnsi="Arial" w:cs="Arial"/>
                <w:b/>
                <w:color w:val="000000" w:themeColor="text1"/>
                <w:sz w:val="20"/>
              </w:rPr>
            </w:pPr>
          </w:p>
          <w:p w14:paraId="246BFF1C" w14:textId="77777777" w:rsidR="00957223" w:rsidRPr="00FC0045" w:rsidRDefault="00957223" w:rsidP="00B202B4">
            <w:pPr>
              <w:jc w:val="center"/>
              <w:rPr>
                <w:rFonts w:ascii="Arial" w:hAnsi="Arial" w:cs="Arial"/>
                <w:b/>
                <w:color w:val="000000" w:themeColor="text1"/>
                <w:sz w:val="20"/>
              </w:rPr>
            </w:pPr>
          </w:p>
          <w:p w14:paraId="246BFF1D"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246BFF1E" w14:textId="77777777" w:rsidR="00957223" w:rsidRPr="00FC0045" w:rsidRDefault="00957223" w:rsidP="00B202B4">
            <w:pPr>
              <w:rPr>
                <w:rFonts w:ascii="Arial" w:hAnsi="Arial" w:cs="Arial"/>
                <w:b/>
                <w:color w:val="000000" w:themeColor="text1"/>
                <w:sz w:val="20"/>
              </w:rPr>
            </w:pPr>
          </w:p>
          <w:p w14:paraId="246BFF1F"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246BFF28" w14:textId="77777777" w:rsidTr="00B202B4">
        <w:tc>
          <w:tcPr>
            <w:tcW w:w="2808" w:type="dxa"/>
          </w:tcPr>
          <w:p w14:paraId="246BFF21"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gridSpan w:val="2"/>
          </w:tcPr>
          <w:p w14:paraId="246BFF22" w14:textId="77777777" w:rsidR="00957223" w:rsidRPr="00FC0045" w:rsidRDefault="00957223" w:rsidP="00B202B4">
            <w:pPr>
              <w:jc w:val="center"/>
              <w:rPr>
                <w:rFonts w:ascii="Arial" w:hAnsi="Arial" w:cs="Arial"/>
                <w:color w:val="000000" w:themeColor="text1"/>
                <w:sz w:val="20"/>
              </w:rPr>
            </w:pPr>
          </w:p>
        </w:tc>
        <w:tc>
          <w:tcPr>
            <w:tcW w:w="990" w:type="dxa"/>
          </w:tcPr>
          <w:p w14:paraId="246BFF23" w14:textId="77777777" w:rsidR="00957223" w:rsidRPr="00FC0045" w:rsidRDefault="00957223" w:rsidP="00B202B4">
            <w:pPr>
              <w:jc w:val="center"/>
              <w:rPr>
                <w:rFonts w:ascii="Arial" w:hAnsi="Arial" w:cs="Arial"/>
                <w:color w:val="000000" w:themeColor="text1"/>
                <w:sz w:val="20"/>
              </w:rPr>
            </w:pPr>
          </w:p>
        </w:tc>
        <w:tc>
          <w:tcPr>
            <w:tcW w:w="990" w:type="dxa"/>
          </w:tcPr>
          <w:p w14:paraId="246BFF24" w14:textId="77777777" w:rsidR="00957223" w:rsidRPr="00FC0045" w:rsidRDefault="00957223" w:rsidP="00B202B4">
            <w:pPr>
              <w:jc w:val="center"/>
              <w:rPr>
                <w:rFonts w:ascii="Arial" w:hAnsi="Arial" w:cs="Arial"/>
                <w:color w:val="000000" w:themeColor="text1"/>
                <w:sz w:val="20"/>
              </w:rPr>
            </w:pPr>
          </w:p>
        </w:tc>
        <w:tc>
          <w:tcPr>
            <w:tcW w:w="1080" w:type="dxa"/>
          </w:tcPr>
          <w:p w14:paraId="246BFF2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F26" w14:textId="77777777" w:rsidR="00957223" w:rsidRPr="00FC0045" w:rsidRDefault="00957223" w:rsidP="00B202B4">
            <w:pPr>
              <w:jc w:val="center"/>
              <w:rPr>
                <w:rFonts w:ascii="Arial" w:hAnsi="Arial" w:cs="Arial"/>
                <w:color w:val="000000" w:themeColor="text1"/>
                <w:sz w:val="20"/>
              </w:rPr>
            </w:pPr>
          </w:p>
        </w:tc>
        <w:tc>
          <w:tcPr>
            <w:tcW w:w="2788" w:type="dxa"/>
          </w:tcPr>
          <w:p w14:paraId="246BFF27" w14:textId="77777777" w:rsidR="00957223" w:rsidRPr="00FC0045" w:rsidRDefault="00957223" w:rsidP="00B202B4">
            <w:pPr>
              <w:rPr>
                <w:rFonts w:ascii="Arial" w:hAnsi="Arial" w:cs="Arial"/>
                <w:color w:val="000000" w:themeColor="text1"/>
                <w:sz w:val="20"/>
              </w:rPr>
            </w:pPr>
          </w:p>
        </w:tc>
      </w:tr>
      <w:tr w:rsidR="00957223" w:rsidRPr="00FC0045" w14:paraId="246BFF30" w14:textId="77777777" w:rsidTr="00B202B4">
        <w:tc>
          <w:tcPr>
            <w:tcW w:w="2808" w:type="dxa"/>
          </w:tcPr>
          <w:p w14:paraId="246BFF2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gridSpan w:val="2"/>
          </w:tcPr>
          <w:p w14:paraId="246BFF2A" w14:textId="77777777" w:rsidR="00957223" w:rsidRPr="00FC0045" w:rsidRDefault="00957223" w:rsidP="00B202B4">
            <w:pPr>
              <w:jc w:val="center"/>
              <w:rPr>
                <w:rFonts w:ascii="Arial" w:hAnsi="Arial" w:cs="Arial"/>
                <w:color w:val="000000" w:themeColor="text1"/>
                <w:sz w:val="20"/>
              </w:rPr>
            </w:pPr>
          </w:p>
        </w:tc>
        <w:tc>
          <w:tcPr>
            <w:tcW w:w="990" w:type="dxa"/>
          </w:tcPr>
          <w:p w14:paraId="246BFF2B" w14:textId="77777777" w:rsidR="00957223" w:rsidRPr="00FC0045" w:rsidRDefault="00957223" w:rsidP="00B202B4">
            <w:pPr>
              <w:jc w:val="center"/>
              <w:rPr>
                <w:rFonts w:ascii="Arial" w:hAnsi="Arial" w:cs="Arial"/>
                <w:color w:val="000000" w:themeColor="text1"/>
                <w:sz w:val="20"/>
              </w:rPr>
            </w:pPr>
          </w:p>
        </w:tc>
        <w:tc>
          <w:tcPr>
            <w:tcW w:w="990" w:type="dxa"/>
          </w:tcPr>
          <w:p w14:paraId="246BFF2C"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F2D" w14:textId="77777777" w:rsidR="00957223" w:rsidRPr="00FC0045" w:rsidRDefault="00957223" w:rsidP="00B202B4">
            <w:pPr>
              <w:jc w:val="center"/>
              <w:rPr>
                <w:rFonts w:ascii="Arial" w:hAnsi="Arial" w:cs="Arial"/>
                <w:color w:val="000000" w:themeColor="text1"/>
                <w:sz w:val="20"/>
              </w:rPr>
            </w:pPr>
          </w:p>
        </w:tc>
        <w:tc>
          <w:tcPr>
            <w:tcW w:w="1080" w:type="dxa"/>
          </w:tcPr>
          <w:p w14:paraId="246BFF2E" w14:textId="77777777" w:rsidR="00957223" w:rsidRPr="00FC0045" w:rsidRDefault="00957223" w:rsidP="00B202B4">
            <w:pPr>
              <w:jc w:val="center"/>
              <w:rPr>
                <w:rFonts w:ascii="Arial" w:hAnsi="Arial" w:cs="Arial"/>
                <w:color w:val="000000" w:themeColor="text1"/>
                <w:sz w:val="20"/>
              </w:rPr>
            </w:pPr>
          </w:p>
        </w:tc>
        <w:tc>
          <w:tcPr>
            <w:tcW w:w="2788" w:type="dxa"/>
          </w:tcPr>
          <w:p w14:paraId="246BFF2F" w14:textId="77777777" w:rsidR="00957223" w:rsidRPr="00FC0045" w:rsidRDefault="00957223" w:rsidP="00B202B4">
            <w:pPr>
              <w:rPr>
                <w:rFonts w:ascii="Arial" w:hAnsi="Arial" w:cs="Arial"/>
                <w:color w:val="000000" w:themeColor="text1"/>
                <w:sz w:val="20"/>
              </w:rPr>
            </w:pPr>
          </w:p>
        </w:tc>
      </w:tr>
      <w:tr w:rsidR="00957223" w:rsidRPr="00FC0045" w14:paraId="246BFF38" w14:textId="77777777" w:rsidTr="00B202B4">
        <w:tc>
          <w:tcPr>
            <w:tcW w:w="2808" w:type="dxa"/>
          </w:tcPr>
          <w:p w14:paraId="246BFF31"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gridSpan w:val="2"/>
          </w:tcPr>
          <w:p w14:paraId="246BFF32" w14:textId="77777777" w:rsidR="00957223" w:rsidRPr="00FC0045" w:rsidRDefault="00957223" w:rsidP="00B202B4">
            <w:pPr>
              <w:jc w:val="center"/>
              <w:rPr>
                <w:rFonts w:ascii="Arial" w:hAnsi="Arial" w:cs="Arial"/>
                <w:color w:val="000000" w:themeColor="text1"/>
                <w:sz w:val="20"/>
              </w:rPr>
            </w:pPr>
          </w:p>
        </w:tc>
        <w:tc>
          <w:tcPr>
            <w:tcW w:w="990" w:type="dxa"/>
          </w:tcPr>
          <w:p w14:paraId="246BFF33" w14:textId="77777777" w:rsidR="00957223" w:rsidRPr="00FC0045" w:rsidRDefault="00957223" w:rsidP="00B202B4">
            <w:pPr>
              <w:jc w:val="center"/>
              <w:rPr>
                <w:rFonts w:ascii="Arial" w:hAnsi="Arial" w:cs="Arial"/>
                <w:color w:val="000000" w:themeColor="text1"/>
                <w:sz w:val="20"/>
              </w:rPr>
            </w:pPr>
          </w:p>
        </w:tc>
        <w:tc>
          <w:tcPr>
            <w:tcW w:w="990" w:type="dxa"/>
          </w:tcPr>
          <w:p w14:paraId="246BFF34" w14:textId="77777777" w:rsidR="00957223" w:rsidRPr="00FC0045" w:rsidRDefault="00957223" w:rsidP="00B202B4">
            <w:pPr>
              <w:jc w:val="center"/>
              <w:rPr>
                <w:rFonts w:ascii="Arial" w:hAnsi="Arial" w:cs="Arial"/>
                <w:color w:val="000000" w:themeColor="text1"/>
                <w:sz w:val="20"/>
              </w:rPr>
            </w:pPr>
          </w:p>
        </w:tc>
        <w:tc>
          <w:tcPr>
            <w:tcW w:w="1080" w:type="dxa"/>
          </w:tcPr>
          <w:p w14:paraId="246BFF3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F36" w14:textId="77777777" w:rsidR="00957223" w:rsidRPr="00FC0045" w:rsidRDefault="00957223" w:rsidP="00B202B4">
            <w:pPr>
              <w:jc w:val="center"/>
              <w:rPr>
                <w:rFonts w:ascii="Arial" w:hAnsi="Arial" w:cs="Arial"/>
                <w:color w:val="000000" w:themeColor="text1"/>
                <w:sz w:val="20"/>
              </w:rPr>
            </w:pPr>
          </w:p>
        </w:tc>
        <w:tc>
          <w:tcPr>
            <w:tcW w:w="2788" w:type="dxa"/>
          </w:tcPr>
          <w:p w14:paraId="246BFF37" w14:textId="77777777" w:rsidR="00957223" w:rsidRPr="00FC0045" w:rsidRDefault="00957223" w:rsidP="00B202B4">
            <w:pPr>
              <w:rPr>
                <w:rFonts w:ascii="Arial" w:hAnsi="Arial" w:cs="Arial"/>
                <w:color w:val="000000" w:themeColor="text1"/>
                <w:sz w:val="20"/>
              </w:rPr>
            </w:pPr>
          </w:p>
        </w:tc>
      </w:tr>
      <w:tr w:rsidR="00957223" w:rsidRPr="00FC0045" w14:paraId="246BFF40" w14:textId="77777777" w:rsidTr="00B202B4">
        <w:tc>
          <w:tcPr>
            <w:tcW w:w="2808" w:type="dxa"/>
          </w:tcPr>
          <w:p w14:paraId="246BFF3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gridSpan w:val="2"/>
          </w:tcPr>
          <w:p w14:paraId="246BFF3A" w14:textId="77777777" w:rsidR="00957223" w:rsidRPr="00FC0045" w:rsidRDefault="00957223" w:rsidP="00B202B4">
            <w:pPr>
              <w:jc w:val="center"/>
              <w:rPr>
                <w:rFonts w:ascii="Arial" w:hAnsi="Arial" w:cs="Arial"/>
                <w:color w:val="000000" w:themeColor="text1"/>
                <w:sz w:val="20"/>
              </w:rPr>
            </w:pPr>
          </w:p>
        </w:tc>
        <w:tc>
          <w:tcPr>
            <w:tcW w:w="990" w:type="dxa"/>
          </w:tcPr>
          <w:p w14:paraId="246BFF3B" w14:textId="77777777" w:rsidR="00957223" w:rsidRPr="00FC0045" w:rsidRDefault="00957223" w:rsidP="00B202B4">
            <w:pPr>
              <w:jc w:val="center"/>
              <w:rPr>
                <w:rFonts w:ascii="Arial" w:hAnsi="Arial" w:cs="Arial"/>
                <w:color w:val="000000" w:themeColor="text1"/>
                <w:sz w:val="20"/>
              </w:rPr>
            </w:pPr>
          </w:p>
        </w:tc>
        <w:tc>
          <w:tcPr>
            <w:tcW w:w="990" w:type="dxa"/>
          </w:tcPr>
          <w:p w14:paraId="246BFF3C"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F3D" w14:textId="77777777" w:rsidR="00957223" w:rsidRPr="00FC0045" w:rsidRDefault="00957223" w:rsidP="00B202B4">
            <w:pPr>
              <w:jc w:val="center"/>
              <w:rPr>
                <w:rFonts w:ascii="Arial" w:hAnsi="Arial" w:cs="Arial"/>
                <w:color w:val="000000" w:themeColor="text1"/>
                <w:sz w:val="20"/>
              </w:rPr>
            </w:pPr>
          </w:p>
        </w:tc>
        <w:tc>
          <w:tcPr>
            <w:tcW w:w="1080" w:type="dxa"/>
          </w:tcPr>
          <w:p w14:paraId="246BFF3E" w14:textId="77777777" w:rsidR="00957223" w:rsidRPr="00FC0045" w:rsidRDefault="00957223" w:rsidP="00B202B4">
            <w:pPr>
              <w:jc w:val="center"/>
              <w:rPr>
                <w:rFonts w:ascii="Arial" w:hAnsi="Arial" w:cs="Arial"/>
                <w:color w:val="000000" w:themeColor="text1"/>
                <w:sz w:val="20"/>
              </w:rPr>
            </w:pPr>
          </w:p>
        </w:tc>
        <w:tc>
          <w:tcPr>
            <w:tcW w:w="2788" w:type="dxa"/>
          </w:tcPr>
          <w:p w14:paraId="246BFF3F" w14:textId="77777777" w:rsidR="00957223" w:rsidRPr="00FC0045" w:rsidRDefault="00957223" w:rsidP="00B202B4">
            <w:pPr>
              <w:rPr>
                <w:rFonts w:ascii="Arial" w:hAnsi="Arial" w:cs="Arial"/>
                <w:color w:val="000000" w:themeColor="text1"/>
                <w:sz w:val="20"/>
              </w:rPr>
            </w:pPr>
          </w:p>
        </w:tc>
      </w:tr>
      <w:tr w:rsidR="00957223" w:rsidRPr="00FC0045" w14:paraId="246BFF48" w14:textId="77777777" w:rsidTr="00B202B4">
        <w:tc>
          <w:tcPr>
            <w:tcW w:w="2808" w:type="dxa"/>
          </w:tcPr>
          <w:p w14:paraId="246BFF41"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gridSpan w:val="2"/>
          </w:tcPr>
          <w:p w14:paraId="246BFF42" w14:textId="77777777" w:rsidR="00957223" w:rsidRPr="00FC0045" w:rsidRDefault="00957223" w:rsidP="00B202B4">
            <w:pPr>
              <w:jc w:val="center"/>
              <w:rPr>
                <w:rFonts w:ascii="Arial" w:hAnsi="Arial" w:cs="Arial"/>
                <w:color w:val="000000" w:themeColor="text1"/>
                <w:sz w:val="20"/>
              </w:rPr>
            </w:pPr>
          </w:p>
        </w:tc>
        <w:tc>
          <w:tcPr>
            <w:tcW w:w="990" w:type="dxa"/>
          </w:tcPr>
          <w:p w14:paraId="246BFF43" w14:textId="77777777" w:rsidR="00957223" w:rsidRPr="00FC0045" w:rsidRDefault="00957223" w:rsidP="00B202B4">
            <w:pPr>
              <w:jc w:val="center"/>
              <w:rPr>
                <w:rFonts w:ascii="Arial" w:hAnsi="Arial" w:cs="Arial"/>
                <w:color w:val="000000" w:themeColor="text1"/>
                <w:sz w:val="20"/>
              </w:rPr>
            </w:pPr>
          </w:p>
        </w:tc>
        <w:tc>
          <w:tcPr>
            <w:tcW w:w="990" w:type="dxa"/>
          </w:tcPr>
          <w:p w14:paraId="246BFF44" w14:textId="77777777" w:rsidR="00957223" w:rsidRPr="00FC0045" w:rsidRDefault="00957223" w:rsidP="00B202B4">
            <w:pPr>
              <w:jc w:val="center"/>
              <w:rPr>
                <w:rFonts w:ascii="Arial" w:hAnsi="Arial" w:cs="Arial"/>
                <w:color w:val="000000" w:themeColor="text1"/>
                <w:sz w:val="20"/>
              </w:rPr>
            </w:pPr>
          </w:p>
        </w:tc>
        <w:tc>
          <w:tcPr>
            <w:tcW w:w="1080" w:type="dxa"/>
          </w:tcPr>
          <w:p w14:paraId="246BFF4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246BFF46" w14:textId="77777777" w:rsidR="00957223" w:rsidRPr="00FC0045" w:rsidRDefault="00957223" w:rsidP="00B202B4">
            <w:pPr>
              <w:jc w:val="center"/>
              <w:rPr>
                <w:rFonts w:ascii="Arial" w:hAnsi="Arial" w:cs="Arial"/>
                <w:color w:val="000000" w:themeColor="text1"/>
                <w:sz w:val="20"/>
              </w:rPr>
            </w:pPr>
          </w:p>
        </w:tc>
        <w:tc>
          <w:tcPr>
            <w:tcW w:w="2788" w:type="dxa"/>
          </w:tcPr>
          <w:p w14:paraId="246BFF47" w14:textId="77777777" w:rsidR="00957223" w:rsidRPr="00FC0045" w:rsidRDefault="00957223" w:rsidP="00B202B4">
            <w:pPr>
              <w:rPr>
                <w:rFonts w:ascii="Arial" w:hAnsi="Arial" w:cs="Arial"/>
                <w:color w:val="000000" w:themeColor="text1"/>
                <w:sz w:val="20"/>
              </w:rPr>
            </w:pPr>
          </w:p>
        </w:tc>
      </w:tr>
      <w:tr w:rsidR="00957223" w:rsidRPr="00FC0045" w14:paraId="246BFF50" w14:textId="77777777" w:rsidTr="00B202B4">
        <w:tc>
          <w:tcPr>
            <w:tcW w:w="2808" w:type="dxa"/>
          </w:tcPr>
          <w:p w14:paraId="246BFF4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sensory requirements</w:t>
            </w:r>
          </w:p>
        </w:tc>
        <w:tc>
          <w:tcPr>
            <w:tcW w:w="990" w:type="dxa"/>
            <w:gridSpan w:val="2"/>
          </w:tcPr>
          <w:p w14:paraId="246BFF4A" w14:textId="77777777" w:rsidR="00957223" w:rsidRPr="00FC0045" w:rsidRDefault="00957223" w:rsidP="00B202B4">
            <w:pPr>
              <w:jc w:val="center"/>
              <w:rPr>
                <w:rFonts w:ascii="Arial" w:hAnsi="Arial" w:cs="Arial"/>
                <w:color w:val="000000" w:themeColor="text1"/>
                <w:sz w:val="20"/>
              </w:rPr>
            </w:pPr>
          </w:p>
        </w:tc>
        <w:tc>
          <w:tcPr>
            <w:tcW w:w="990" w:type="dxa"/>
          </w:tcPr>
          <w:p w14:paraId="246BFF4B" w14:textId="77777777" w:rsidR="00957223" w:rsidRPr="00FC0045" w:rsidRDefault="00957223" w:rsidP="00B202B4">
            <w:pPr>
              <w:jc w:val="center"/>
              <w:rPr>
                <w:rFonts w:ascii="Arial" w:hAnsi="Arial" w:cs="Arial"/>
                <w:color w:val="000000" w:themeColor="text1"/>
                <w:sz w:val="20"/>
              </w:rPr>
            </w:pPr>
          </w:p>
        </w:tc>
        <w:tc>
          <w:tcPr>
            <w:tcW w:w="990" w:type="dxa"/>
          </w:tcPr>
          <w:p w14:paraId="246BFF4C" w14:textId="77777777" w:rsidR="00957223" w:rsidRPr="00FC0045" w:rsidRDefault="00957223" w:rsidP="00B202B4">
            <w:pPr>
              <w:jc w:val="center"/>
              <w:rPr>
                <w:rFonts w:ascii="Arial" w:hAnsi="Arial" w:cs="Arial"/>
                <w:color w:val="000000" w:themeColor="text1"/>
                <w:sz w:val="20"/>
              </w:rPr>
            </w:pPr>
          </w:p>
        </w:tc>
        <w:tc>
          <w:tcPr>
            <w:tcW w:w="1080" w:type="dxa"/>
          </w:tcPr>
          <w:p w14:paraId="246BFF4D" w14:textId="77777777" w:rsidR="00957223" w:rsidRPr="00FC0045" w:rsidRDefault="00957223" w:rsidP="00B202B4">
            <w:pPr>
              <w:jc w:val="center"/>
              <w:rPr>
                <w:rFonts w:ascii="Arial" w:hAnsi="Arial" w:cs="Arial"/>
                <w:color w:val="000000" w:themeColor="text1"/>
                <w:sz w:val="20"/>
              </w:rPr>
            </w:pPr>
          </w:p>
        </w:tc>
        <w:tc>
          <w:tcPr>
            <w:tcW w:w="1080" w:type="dxa"/>
          </w:tcPr>
          <w:p w14:paraId="246BFF4E" w14:textId="77777777" w:rsidR="00957223" w:rsidRPr="00FC0045" w:rsidRDefault="00957223" w:rsidP="00B202B4">
            <w:pPr>
              <w:jc w:val="center"/>
              <w:rPr>
                <w:rFonts w:ascii="Arial" w:hAnsi="Arial" w:cs="Arial"/>
                <w:color w:val="000000" w:themeColor="text1"/>
                <w:sz w:val="20"/>
              </w:rPr>
            </w:pPr>
          </w:p>
        </w:tc>
        <w:tc>
          <w:tcPr>
            <w:tcW w:w="2788" w:type="dxa"/>
          </w:tcPr>
          <w:p w14:paraId="246BFF4F" w14:textId="77777777" w:rsidR="00957223" w:rsidRPr="00FC0045" w:rsidRDefault="00957223" w:rsidP="00B202B4">
            <w:pPr>
              <w:rPr>
                <w:rFonts w:ascii="Arial" w:hAnsi="Arial" w:cs="Arial"/>
                <w:color w:val="000000" w:themeColor="text1"/>
                <w:sz w:val="20"/>
              </w:rPr>
            </w:pPr>
          </w:p>
        </w:tc>
      </w:tr>
      <w:tr w:rsidR="00957223" w14:paraId="246BFF56" w14:textId="77777777" w:rsidTr="00957223">
        <w:tc>
          <w:tcPr>
            <w:tcW w:w="3438" w:type="dxa"/>
            <w:gridSpan w:val="2"/>
          </w:tcPr>
          <w:p w14:paraId="246BFF51" w14:textId="77777777" w:rsidR="00957223" w:rsidRPr="00556FFA" w:rsidRDefault="00957223" w:rsidP="00B202B4">
            <w:pPr>
              <w:rPr>
                <w:rFonts w:ascii="Arial" w:hAnsi="Arial" w:cs="Arial"/>
                <w:sz w:val="20"/>
              </w:rPr>
            </w:pPr>
          </w:p>
          <w:p w14:paraId="246BFF52" w14:textId="77777777" w:rsidR="00957223" w:rsidRPr="00556FFA" w:rsidRDefault="00957223" w:rsidP="00B202B4">
            <w:pPr>
              <w:rPr>
                <w:rFonts w:ascii="Arial" w:hAnsi="Arial" w:cs="Arial"/>
                <w:sz w:val="20"/>
              </w:rPr>
            </w:pPr>
            <w:r w:rsidRPr="00556FFA">
              <w:rPr>
                <w:rFonts w:ascii="Arial" w:hAnsi="Arial" w:cs="Arial"/>
                <w:b/>
                <w:sz w:val="20"/>
              </w:rPr>
              <w:t>Environmental Factors</w:t>
            </w:r>
          </w:p>
          <w:p w14:paraId="246BFF53" w14:textId="77777777" w:rsidR="00957223" w:rsidRPr="00556FFA" w:rsidRDefault="00957223" w:rsidP="00B202B4">
            <w:pPr>
              <w:rPr>
                <w:rFonts w:ascii="Arial" w:hAnsi="Arial" w:cs="Arial"/>
                <w:sz w:val="20"/>
              </w:rPr>
            </w:pPr>
          </w:p>
        </w:tc>
        <w:tc>
          <w:tcPr>
            <w:tcW w:w="7290" w:type="dxa"/>
            <w:gridSpan w:val="6"/>
          </w:tcPr>
          <w:p w14:paraId="246BFF54" w14:textId="77777777" w:rsidR="00957223" w:rsidRPr="00556FFA" w:rsidRDefault="00957223" w:rsidP="00B202B4">
            <w:pPr>
              <w:jc w:val="center"/>
              <w:rPr>
                <w:rFonts w:ascii="Arial" w:hAnsi="Arial" w:cs="Arial"/>
                <w:sz w:val="20"/>
              </w:rPr>
            </w:pPr>
          </w:p>
          <w:p w14:paraId="246BFF55" w14:textId="77777777" w:rsidR="00957223" w:rsidRPr="00556FFA" w:rsidRDefault="00957223" w:rsidP="00B202B4">
            <w:pPr>
              <w:jc w:val="center"/>
              <w:rPr>
                <w:rFonts w:ascii="Arial" w:hAnsi="Arial" w:cs="Arial"/>
                <w:sz w:val="20"/>
              </w:rPr>
            </w:pPr>
            <w:r w:rsidRPr="00556FFA">
              <w:rPr>
                <w:rFonts w:ascii="Arial" w:hAnsi="Arial" w:cs="Arial"/>
                <w:b/>
                <w:sz w:val="20"/>
              </w:rPr>
              <w:t>SPECIFY</w:t>
            </w:r>
          </w:p>
        </w:tc>
      </w:tr>
      <w:tr w:rsidR="00957223" w14:paraId="246BFF5C" w14:textId="77777777" w:rsidTr="00957223">
        <w:tc>
          <w:tcPr>
            <w:tcW w:w="3438" w:type="dxa"/>
            <w:gridSpan w:val="2"/>
          </w:tcPr>
          <w:p w14:paraId="246BFF57" w14:textId="77777777" w:rsidR="00957223" w:rsidRPr="00556FFA" w:rsidRDefault="00957223" w:rsidP="00B202B4">
            <w:pPr>
              <w:rPr>
                <w:rFonts w:ascii="Arial" w:hAnsi="Arial" w:cs="Arial"/>
                <w:sz w:val="20"/>
              </w:rPr>
            </w:pPr>
            <w:r w:rsidRPr="00556FFA">
              <w:rPr>
                <w:rFonts w:ascii="Arial" w:hAnsi="Arial" w:cs="Arial"/>
                <w:sz w:val="20"/>
              </w:rPr>
              <w:t>Safety requirement:</w:t>
            </w:r>
          </w:p>
          <w:p w14:paraId="246BFF58" w14:textId="77777777" w:rsidR="00957223" w:rsidRPr="00556FFA" w:rsidRDefault="00957223" w:rsidP="00B202B4">
            <w:pPr>
              <w:rPr>
                <w:rFonts w:ascii="Arial" w:hAnsi="Arial" w:cs="Arial"/>
                <w:sz w:val="20"/>
              </w:rPr>
            </w:pPr>
            <w:r w:rsidRPr="00556FFA">
              <w:rPr>
                <w:rFonts w:ascii="Arial" w:hAnsi="Arial" w:cs="Arial"/>
                <w:sz w:val="20"/>
              </w:rPr>
              <w:t xml:space="preserve">      -clothing</w:t>
            </w:r>
          </w:p>
          <w:p w14:paraId="246BFF59" w14:textId="77777777" w:rsidR="00957223" w:rsidRPr="00556FFA" w:rsidRDefault="00957223" w:rsidP="00B202B4">
            <w:pPr>
              <w:rPr>
                <w:rFonts w:ascii="Arial" w:hAnsi="Arial" w:cs="Arial"/>
                <w:sz w:val="20"/>
              </w:rPr>
            </w:pPr>
            <w:r w:rsidRPr="00556FFA">
              <w:rPr>
                <w:rFonts w:ascii="Arial" w:hAnsi="Arial" w:cs="Arial"/>
                <w:sz w:val="20"/>
              </w:rPr>
              <w:t xml:space="preserve">      -required safety equipment</w:t>
            </w:r>
          </w:p>
          <w:p w14:paraId="246BFF5A" w14:textId="77777777" w:rsidR="00957223" w:rsidRPr="00556FFA" w:rsidRDefault="00957223" w:rsidP="00B202B4">
            <w:pPr>
              <w:rPr>
                <w:rFonts w:ascii="Arial" w:hAnsi="Arial" w:cs="Arial"/>
                <w:sz w:val="20"/>
              </w:rPr>
            </w:pPr>
            <w:r w:rsidRPr="00556FFA">
              <w:rPr>
                <w:rFonts w:ascii="Arial" w:hAnsi="Arial" w:cs="Arial"/>
                <w:sz w:val="20"/>
              </w:rPr>
              <w:t xml:space="preserve">      -activities performed</w:t>
            </w:r>
          </w:p>
        </w:tc>
        <w:tc>
          <w:tcPr>
            <w:tcW w:w="7290" w:type="dxa"/>
            <w:gridSpan w:val="6"/>
          </w:tcPr>
          <w:p w14:paraId="246BFF5B" w14:textId="77777777" w:rsidR="00957223" w:rsidRPr="00556FFA" w:rsidRDefault="00957223" w:rsidP="00B202B4">
            <w:pPr>
              <w:rPr>
                <w:rFonts w:ascii="Arial" w:hAnsi="Arial" w:cs="Arial"/>
                <w:sz w:val="20"/>
              </w:rPr>
            </w:pPr>
            <w:r w:rsidRPr="00556FFA">
              <w:rPr>
                <w:rFonts w:ascii="Arial" w:hAnsi="Arial" w:cs="Arial"/>
                <w:sz w:val="20"/>
              </w:rPr>
              <w:t>Gloves, mask, safety glasses, protective gown.</w:t>
            </w:r>
          </w:p>
        </w:tc>
      </w:tr>
      <w:tr w:rsidR="00957223" w14:paraId="246BFF64" w14:textId="77777777" w:rsidTr="00957223">
        <w:tc>
          <w:tcPr>
            <w:tcW w:w="3438" w:type="dxa"/>
            <w:gridSpan w:val="2"/>
          </w:tcPr>
          <w:p w14:paraId="246BFF5D" w14:textId="77777777" w:rsidR="00957223" w:rsidRPr="00556FFA" w:rsidRDefault="00957223" w:rsidP="00B202B4">
            <w:pPr>
              <w:rPr>
                <w:rFonts w:ascii="Arial" w:hAnsi="Arial" w:cs="Arial"/>
                <w:sz w:val="20"/>
              </w:rPr>
            </w:pPr>
            <w:r w:rsidRPr="00556FFA">
              <w:rPr>
                <w:rFonts w:ascii="Arial" w:hAnsi="Arial" w:cs="Arial"/>
                <w:sz w:val="20"/>
              </w:rPr>
              <w:t>Exposures:</w:t>
            </w:r>
          </w:p>
          <w:p w14:paraId="246BFF5E" w14:textId="77777777" w:rsidR="00957223" w:rsidRPr="00556FFA" w:rsidRDefault="00957223" w:rsidP="00B202B4">
            <w:pPr>
              <w:rPr>
                <w:rFonts w:ascii="Arial" w:hAnsi="Arial" w:cs="Arial"/>
                <w:sz w:val="20"/>
              </w:rPr>
            </w:pPr>
            <w:r w:rsidRPr="00556FFA">
              <w:rPr>
                <w:rFonts w:ascii="Arial" w:hAnsi="Arial" w:cs="Arial"/>
                <w:sz w:val="20"/>
              </w:rPr>
              <w:t xml:space="preserve">      -fumes</w:t>
            </w:r>
          </w:p>
          <w:p w14:paraId="246BFF5F" w14:textId="77777777" w:rsidR="00957223" w:rsidRPr="00556FFA" w:rsidRDefault="00957223" w:rsidP="00B202B4">
            <w:pPr>
              <w:rPr>
                <w:rFonts w:ascii="Arial" w:hAnsi="Arial" w:cs="Arial"/>
                <w:sz w:val="20"/>
              </w:rPr>
            </w:pPr>
            <w:r w:rsidRPr="00556FFA">
              <w:rPr>
                <w:rFonts w:ascii="Arial" w:hAnsi="Arial" w:cs="Arial"/>
                <w:sz w:val="20"/>
              </w:rPr>
              <w:t xml:space="preserve">      -chemicals</w:t>
            </w:r>
          </w:p>
          <w:p w14:paraId="246BFF60" w14:textId="77777777" w:rsidR="00957223" w:rsidRPr="00556FFA" w:rsidRDefault="00957223" w:rsidP="00B202B4">
            <w:pPr>
              <w:rPr>
                <w:rFonts w:ascii="Arial" w:hAnsi="Arial" w:cs="Arial"/>
                <w:sz w:val="20"/>
              </w:rPr>
            </w:pPr>
            <w:r w:rsidRPr="00556FFA">
              <w:rPr>
                <w:rFonts w:ascii="Arial" w:hAnsi="Arial" w:cs="Arial"/>
                <w:sz w:val="20"/>
              </w:rPr>
              <w:t xml:space="preserve">      -blood or other bodily fluids</w:t>
            </w:r>
          </w:p>
          <w:p w14:paraId="246BFF61"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      -cold/heat</w:t>
            </w:r>
          </w:p>
          <w:p w14:paraId="246BFF62" w14:textId="77777777" w:rsidR="00957223" w:rsidRPr="00556FFA" w:rsidRDefault="00957223" w:rsidP="00B202B4">
            <w:pPr>
              <w:rPr>
                <w:rFonts w:ascii="Arial" w:hAnsi="Arial" w:cs="Arial"/>
                <w:sz w:val="20"/>
              </w:rPr>
            </w:pPr>
            <w:r w:rsidRPr="00556FFA">
              <w:rPr>
                <w:rFonts w:ascii="Arial" w:hAnsi="Arial" w:cs="Arial"/>
                <w:sz w:val="20"/>
              </w:rPr>
              <w:t xml:space="preserve">      -dust                                                                                  </w:t>
            </w:r>
          </w:p>
        </w:tc>
        <w:tc>
          <w:tcPr>
            <w:tcW w:w="7290" w:type="dxa"/>
            <w:gridSpan w:val="6"/>
          </w:tcPr>
          <w:p w14:paraId="246BFF63"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Handling of sharp instruments/needles, exposure to blood and bodily fluids on regular </w:t>
            </w:r>
            <w:r>
              <w:rPr>
                <w:rFonts w:ascii="Arial" w:hAnsi="Arial" w:cs="Arial"/>
                <w:sz w:val="20"/>
              </w:rPr>
              <w:t>basis</w:t>
            </w:r>
          </w:p>
        </w:tc>
      </w:tr>
      <w:tr w:rsidR="00957223" w14:paraId="246BFF68" w14:textId="77777777" w:rsidTr="00957223">
        <w:tc>
          <w:tcPr>
            <w:tcW w:w="3438" w:type="dxa"/>
            <w:gridSpan w:val="2"/>
          </w:tcPr>
          <w:p w14:paraId="246BFF65" w14:textId="77777777" w:rsidR="00957223" w:rsidRPr="00556FFA" w:rsidRDefault="00957223" w:rsidP="00B202B4">
            <w:pPr>
              <w:rPr>
                <w:rFonts w:ascii="Arial" w:hAnsi="Arial" w:cs="Arial"/>
                <w:sz w:val="20"/>
              </w:rPr>
            </w:pPr>
            <w:r w:rsidRPr="00556FFA">
              <w:rPr>
                <w:rFonts w:ascii="Arial" w:hAnsi="Arial" w:cs="Arial"/>
                <w:sz w:val="20"/>
              </w:rPr>
              <w:lastRenderedPageBreak/>
              <w:t>Operation of equipment, vehicles or tools</w:t>
            </w:r>
          </w:p>
        </w:tc>
        <w:tc>
          <w:tcPr>
            <w:tcW w:w="7290" w:type="dxa"/>
            <w:gridSpan w:val="6"/>
          </w:tcPr>
          <w:p w14:paraId="246BFF66" w14:textId="77777777" w:rsidR="00957223" w:rsidRPr="00556FFA" w:rsidRDefault="00957223" w:rsidP="00B202B4">
            <w:pPr>
              <w:rPr>
                <w:rFonts w:ascii="Arial" w:hAnsi="Arial" w:cs="Arial"/>
                <w:sz w:val="20"/>
              </w:rPr>
            </w:pPr>
          </w:p>
          <w:p w14:paraId="246BFF67" w14:textId="77777777" w:rsidR="00957223" w:rsidRPr="00556FFA" w:rsidRDefault="00957223" w:rsidP="00B202B4">
            <w:pPr>
              <w:rPr>
                <w:rFonts w:ascii="Arial" w:hAnsi="Arial" w:cs="Arial"/>
                <w:sz w:val="20"/>
              </w:rPr>
            </w:pPr>
            <w:r w:rsidRPr="00556FFA">
              <w:rPr>
                <w:rFonts w:ascii="Arial" w:hAnsi="Arial" w:cs="Arial"/>
                <w:sz w:val="20"/>
              </w:rPr>
              <w:t>N/A</w:t>
            </w:r>
          </w:p>
        </w:tc>
      </w:tr>
      <w:tr w:rsidR="00957223" w14:paraId="246BFF6C" w14:textId="77777777" w:rsidTr="00957223">
        <w:tc>
          <w:tcPr>
            <w:tcW w:w="3438" w:type="dxa"/>
            <w:gridSpan w:val="2"/>
          </w:tcPr>
          <w:p w14:paraId="246BFF69" w14:textId="77777777" w:rsidR="00957223" w:rsidRPr="00556FFA" w:rsidRDefault="00957223" w:rsidP="00B202B4">
            <w:pPr>
              <w:rPr>
                <w:rFonts w:ascii="Arial" w:hAnsi="Arial" w:cs="Arial"/>
                <w:sz w:val="20"/>
              </w:rPr>
            </w:pPr>
            <w:r w:rsidRPr="00556FFA">
              <w:rPr>
                <w:rFonts w:ascii="Arial" w:hAnsi="Arial" w:cs="Arial"/>
                <w:sz w:val="20"/>
              </w:rPr>
              <w:t>Required infection control standards</w:t>
            </w:r>
          </w:p>
        </w:tc>
        <w:tc>
          <w:tcPr>
            <w:tcW w:w="7290" w:type="dxa"/>
            <w:gridSpan w:val="6"/>
          </w:tcPr>
          <w:p w14:paraId="246BFF6A" w14:textId="77777777" w:rsidR="00957223" w:rsidRPr="00556FFA" w:rsidRDefault="00957223" w:rsidP="00B202B4">
            <w:pPr>
              <w:rPr>
                <w:rFonts w:ascii="Arial" w:hAnsi="Arial" w:cs="Arial"/>
                <w:sz w:val="20"/>
              </w:rPr>
            </w:pPr>
          </w:p>
          <w:p w14:paraId="246BFF6B" w14:textId="77777777" w:rsidR="00957223" w:rsidRPr="00556FFA" w:rsidRDefault="00957223" w:rsidP="00B202B4">
            <w:pPr>
              <w:rPr>
                <w:rFonts w:ascii="Arial" w:hAnsi="Arial" w:cs="Arial"/>
                <w:sz w:val="20"/>
              </w:rPr>
            </w:pPr>
            <w:r w:rsidRPr="00556FFA">
              <w:rPr>
                <w:rFonts w:ascii="Arial" w:hAnsi="Arial" w:cs="Arial"/>
                <w:sz w:val="20"/>
              </w:rPr>
              <w:t>Review policy.</w:t>
            </w:r>
          </w:p>
        </w:tc>
      </w:tr>
      <w:tr w:rsidR="00957223" w14:paraId="246BFF6F" w14:textId="77777777" w:rsidTr="00957223">
        <w:tc>
          <w:tcPr>
            <w:tcW w:w="3438" w:type="dxa"/>
            <w:gridSpan w:val="2"/>
          </w:tcPr>
          <w:p w14:paraId="246BFF6D" w14:textId="77777777" w:rsidR="00957223" w:rsidRPr="00556FFA" w:rsidRDefault="00957223" w:rsidP="00B202B4">
            <w:pPr>
              <w:rPr>
                <w:rFonts w:ascii="Arial" w:hAnsi="Arial" w:cs="Arial"/>
                <w:sz w:val="20"/>
              </w:rPr>
            </w:pPr>
            <w:r w:rsidRPr="00556FFA">
              <w:rPr>
                <w:rFonts w:ascii="Arial" w:hAnsi="Arial" w:cs="Arial"/>
                <w:sz w:val="20"/>
              </w:rPr>
              <w:t>Other environmental factors</w:t>
            </w:r>
          </w:p>
        </w:tc>
        <w:tc>
          <w:tcPr>
            <w:tcW w:w="7290" w:type="dxa"/>
            <w:gridSpan w:val="6"/>
          </w:tcPr>
          <w:p w14:paraId="246BFF6E" w14:textId="77777777" w:rsidR="00957223" w:rsidRPr="00556FFA" w:rsidRDefault="00957223" w:rsidP="00B202B4">
            <w:pPr>
              <w:rPr>
                <w:rFonts w:ascii="Arial" w:hAnsi="Arial" w:cs="Arial"/>
                <w:sz w:val="20"/>
              </w:rPr>
            </w:pPr>
            <w:r w:rsidRPr="00556FFA">
              <w:rPr>
                <w:rFonts w:ascii="Arial" w:hAnsi="Arial" w:cs="Arial"/>
                <w:sz w:val="20"/>
              </w:rPr>
              <w:t>N/A</w:t>
            </w:r>
          </w:p>
        </w:tc>
      </w:tr>
    </w:tbl>
    <w:p w14:paraId="246BFF70" w14:textId="77777777" w:rsidR="00F07FC1" w:rsidRPr="00323D16" w:rsidRDefault="00F07FC1" w:rsidP="00F07FC1">
      <w:pPr>
        <w:rPr>
          <w:color w:val="000000"/>
          <w:sz w:val="20"/>
        </w:rPr>
      </w:pPr>
    </w:p>
    <w:p w14:paraId="246BFF71" w14:textId="77777777" w:rsidR="00F07FC1" w:rsidRDefault="00F07FC1" w:rsidP="00F07FC1">
      <w:pPr>
        <w:rPr>
          <w:rFonts w:ascii="Arial" w:hAnsi="Arial" w:cs="Arial"/>
          <w:color w:val="000000"/>
        </w:rPr>
      </w:pPr>
    </w:p>
    <w:p w14:paraId="246BFF72" w14:textId="77777777" w:rsidR="00F07FC1" w:rsidRDefault="00F07FC1" w:rsidP="00F07FC1">
      <w:pPr>
        <w:rPr>
          <w:rFonts w:ascii="Arial" w:hAnsi="Arial" w:cs="Arial"/>
          <w:color w:val="000000"/>
        </w:rPr>
      </w:pPr>
    </w:p>
    <w:p w14:paraId="246BFF73" w14:textId="77777777" w:rsidR="00F07FC1" w:rsidRPr="007B4554" w:rsidRDefault="00F07FC1" w:rsidP="00F07FC1">
      <w:pPr>
        <w:rPr>
          <w:rFonts w:ascii="Arial" w:hAnsi="Arial" w:cs="Arial"/>
          <w:color w:val="000000"/>
        </w:rPr>
      </w:pPr>
    </w:p>
    <w:p w14:paraId="246BFF74"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246BFF75" w14:textId="77777777" w:rsidR="00F07FC1" w:rsidRPr="00323D16" w:rsidRDefault="00F07FC1" w:rsidP="00F07FC1">
      <w:pPr>
        <w:rPr>
          <w:rFonts w:ascii="Arial" w:hAnsi="Arial" w:cs="Arial"/>
          <w:color w:val="000000"/>
          <w:sz w:val="24"/>
          <w:szCs w:val="24"/>
        </w:rPr>
      </w:pPr>
    </w:p>
    <w:p w14:paraId="246BFF76" w14:textId="77777777" w:rsidR="00F07FC1" w:rsidRPr="00323D16" w:rsidRDefault="00F07FC1" w:rsidP="00F07FC1">
      <w:pPr>
        <w:rPr>
          <w:rFonts w:ascii="Arial" w:hAnsi="Arial" w:cs="Arial"/>
          <w:b/>
          <w:i/>
          <w:color w:val="000000"/>
          <w:sz w:val="24"/>
          <w:szCs w:val="24"/>
        </w:rPr>
      </w:pPr>
    </w:p>
    <w:p w14:paraId="246BFF77"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246BFF78" w14:textId="77777777" w:rsidR="00F07FC1" w:rsidRPr="00323D16" w:rsidRDefault="00F07FC1" w:rsidP="00F07FC1">
      <w:pPr>
        <w:rPr>
          <w:rFonts w:ascii="Arial" w:hAnsi="Arial" w:cs="Arial"/>
          <w:b/>
          <w:color w:val="000000"/>
          <w:sz w:val="24"/>
          <w:szCs w:val="24"/>
        </w:rPr>
      </w:pPr>
    </w:p>
    <w:p w14:paraId="246BFF79"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246BFF7A" w14:textId="77777777" w:rsidR="00F07FC1" w:rsidRPr="00323D16" w:rsidRDefault="00F07FC1" w:rsidP="00F07FC1">
      <w:pPr>
        <w:rPr>
          <w:rFonts w:ascii="Arial" w:hAnsi="Arial" w:cs="Arial"/>
          <w:b/>
          <w:color w:val="000000"/>
          <w:sz w:val="24"/>
          <w:szCs w:val="24"/>
        </w:rPr>
      </w:pPr>
    </w:p>
    <w:p w14:paraId="246BFF7B" w14:textId="77777777" w:rsidR="00F07FC1" w:rsidRPr="00323D16" w:rsidRDefault="00F07FC1" w:rsidP="00F07FC1">
      <w:pPr>
        <w:rPr>
          <w:rFonts w:ascii="Arial" w:hAnsi="Arial" w:cs="Arial"/>
          <w:b/>
          <w:color w:val="000000"/>
          <w:sz w:val="24"/>
          <w:szCs w:val="24"/>
        </w:rPr>
      </w:pPr>
    </w:p>
    <w:p w14:paraId="246BFF7C"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246BFF7D"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BFF86" w14:textId="77777777" w:rsidR="00674A92" w:rsidRDefault="00674A92">
      <w:r>
        <w:separator/>
      </w:r>
    </w:p>
  </w:endnote>
  <w:endnote w:type="continuationSeparator" w:id="0">
    <w:p w14:paraId="246BFF87" w14:textId="77777777" w:rsidR="00674A92" w:rsidRDefault="0067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FF88" w14:textId="77777777"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F5760C">
      <w:rPr>
        <w:rFonts w:ascii="Arial" w:hAnsi="Arial" w:cs="Arial"/>
        <w:szCs w:val="16"/>
      </w:rPr>
      <w:t>6/2/2017</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0749AE">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0749AE">
      <w:rPr>
        <w:rStyle w:val="PageNumber"/>
        <w:rFonts w:ascii="Arial" w:hAnsi="Arial" w:cs="Arial"/>
        <w:noProof/>
        <w:szCs w:val="16"/>
      </w:rPr>
      <w:t>8</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FF84" w14:textId="77777777" w:rsidR="00674A92" w:rsidRDefault="00674A92">
      <w:r>
        <w:separator/>
      </w:r>
    </w:p>
  </w:footnote>
  <w:footnote w:type="continuationSeparator" w:id="0">
    <w:p w14:paraId="246BFF85" w14:textId="77777777" w:rsidR="00674A92" w:rsidRDefault="0067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286718"/>
    <w:multiLevelType w:val="hybridMultilevel"/>
    <w:tmpl w:val="C2F481A0"/>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D47526D"/>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B761109"/>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FDD7B2E"/>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2F8719C"/>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3AD7AC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3"/>
  </w:num>
  <w:num w:numId="4">
    <w:abstractNumId w:val="15"/>
  </w:num>
  <w:num w:numId="5">
    <w:abstractNumId w:val="11"/>
  </w:num>
  <w:num w:numId="6">
    <w:abstractNumId w:val="7"/>
  </w:num>
  <w:num w:numId="7">
    <w:abstractNumId w:val="8"/>
  </w:num>
  <w:num w:numId="8">
    <w:abstractNumId w:val="2"/>
  </w:num>
  <w:num w:numId="9">
    <w:abstractNumId w:val="10"/>
  </w:num>
  <w:num w:numId="10">
    <w:abstractNumId w:val="4"/>
  </w:num>
  <w:num w:numId="11">
    <w:abstractNumId w:val="1"/>
  </w:num>
  <w:num w:numId="12">
    <w:abstractNumId w:val="0"/>
  </w:num>
  <w:num w:numId="13">
    <w:abstractNumId w:val="16"/>
  </w:num>
  <w:num w:numId="14">
    <w:abstractNumId w:val="12"/>
  </w:num>
  <w:num w:numId="15">
    <w:abstractNumId w:val="17"/>
  </w:num>
  <w:num w:numId="16">
    <w:abstractNumId w:val="1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749AE"/>
    <w:rsid w:val="0009337D"/>
    <w:rsid w:val="000B7DA9"/>
    <w:rsid w:val="000C54CD"/>
    <w:rsid w:val="000E5964"/>
    <w:rsid w:val="000F6304"/>
    <w:rsid w:val="0010089E"/>
    <w:rsid w:val="0014522F"/>
    <w:rsid w:val="001A4112"/>
    <w:rsid w:val="001C01F3"/>
    <w:rsid w:val="001D300B"/>
    <w:rsid w:val="001D5809"/>
    <w:rsid w:val="001E5923"/>
    <w:rsid w:val="00201B61"/>
    <w:rsid w:val="00204F20"/>
    <w:rsid w:val="00215AE6"/>
    <w:rsid w:val="00272119"/>
    <w:rsid w:val="00282424"/>
    <w:rsid w:val="002851C9"/>
    <w:rsid w:val="002C5135"/>
    <w:rsid w:val="0032369C"/>
    <w:rsid w:val="0035236B"/>
    <w:rsid w:val="00381ABE"/>
    <w:rsid w:val="0039346F"/>
    <w:rsid w:val="00395846"/>
    <w:rsid w:val="003A0D5B"/>
    <w:rsid w:val="003A19E8"/>
    <w:rsid w:val="003D3253"/>
    <w:rsid w:val="003F780D"/>
    <w:rsid w:val="0047257F"/>
    <w:rsid w:val="00482075"/>
    <w:rsid w:val="00492787"/>
    <w:rsid w:val="004A4B0B"/>
    <w:rsid w:val="004C7F6B"/>
    <w:rsid w:val="004E20F8"/>
    <w:rsid w:val="004E2316"/>
    <w:rsid w:val="00546E97"/>
    <w:rsid w:val="00553D23"/>
    <w:rsid w:val="00590AC0"/>
    <w:rsid w:val="005C6633"/>
    <w:rsid w:val="00674A92"/>
    <w:rsid w:val="006A7606"/>
    <w:rsid w:val="006B7B2C"/>
    <w:rsid w:val="006E61FC"/>
    <w:rsid w:val="00761CAE"/>
    <w:rsid w:val="00767190"/>
    <w:rsid w:val="00770967"/>
    <w:rsid w:val="00771717"/>
    <w:rsid w:val="008010A3"/>
    <w:rsid w:val="008268F7"/>
    <w:rsid w:val="008A33F6"/>
    <w:rsid w:val="008A5197"/>
    <w:rsid w:val="008A56A5"/>
    <w:rsid w:val="008B74DF"/>
    <w:rsid w:val="008C7370"/>
    <w:rsid w:val="008E07D0"/>
    <w:rsid w:val="008E0C9C"/>
    <w:rsid w:val="00926A84"/>
    <w:rsid w:val="00936BD8"/>
    <w:rsid w:val="00957223"/>
    <w:rsid w:val="009B0E55"/>
    <w:rsid w:val="009C5C34"/>
    <w:rsid w:val="009D3862"/>
    <w:rsid w:val="009E705C"/>
    <w:rsid w:val="009F74A9"/>
    <w:rsid w:val="00A10A49"/>
    <w:rsid w:val="00A315D3"/>
    <w:rsid w:val="00AC7DB7"/>
    <w:rsid w:val="00B22B2B"/>
    <w:rsid w:val="00B3314F"/>
    <w:rsid w:val="00B501C2"/>
    <w:rsid w:val="00B80ED5"/>
    <w:rsid w:val="00BE0E37"/>
    <w:rsid w:val="00BF07CC"/>
    <w:rsid w:val="00C3023E"/>
    <w:rsid w:val="00CC4F72"/>
    <w:rsid w:val="00D42F43"/>
    <w:rsid w:val="00D61C86"/>
    <w:rsid w:val="00D7323B"/>
    <w:rsid w:val="00DD78FC"/>
    <w:rsid w:val="00E53866"/>
    <w:rsid w:val="00E7518A"/>
    <w:rsid w:val="00EB4544"/>
    <w:rsid w:val="00F02744"/>
    <w:rsid w:val="00F07FC1"/>
    <w:rsid w:val="00F11B84"/>
    <w:rsid w:val="00F14450"/>
    <w:rsid w:val="00F4534F"/>
    <w:rsid w:val="00F5760C"/>
    <w:rsid w:val="00FB2C31"/>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styleId="CommentReference">
    <w:name w:val="annotation reference"/>
    <w:basedOn w:val="DefaultParagraphFont"/>
    <w:uiPriority w:val="99"/>
    <w:semiHidden/>
    <w:unhideWhenUsed/>
    <w:rsid w:val="003F780D"/>
    <w:rPr>
      <w:sz w:val="16"/>
      <w:szCs w:val="16"/>
    </w:rPr>
  </w:style>
  <w:style w:type="paragraph" w:styleId="CommentText">
    <w:name w:val="annotation text"/>
    <w:basedOn w:val="Normal"/>
    <w:link w:val="CommentTextChar"/>
    <w:uiPriority w:val="99"/>
    <w:semiHidden/>
    <w:unhideWhenUsed/>
    <w:rsid w:val="003F780D"/>
    <w:rPr>
      <w:sz w:val="20"/>
    </w:rPr>
  </w:style>
  <w:style w:type="character" w:customStyle="1" w:styleId="CommentTextChar">
    <w:name w:val="Comment Text Char"/>
    <w:basedOn w:val="DefaultParagraphFont"/>
    <w:link w:val="CommentText"/>
    <w:uiPriority w:val="99"/>
    <w:semiHidden/>
    <w:rsid w:val="003F7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80D"/>
    <w:rPr>
      <w:b/>
      <w:bCs/>
    </w:rPr>
  </w:style>
  <w:style w:type="character" w:customStyle="1" w:styleId="CommentSubjectChar">
    <w:name w:val="Comment Subject Char"/>
    <w:basedOn w:val="CommentTextChar"/>
    <w:link w:val="CommentSubject"/>
    <w:uiPriority w:val="99"/>
    <w:semiHidden/>
    <w:rsid w:val="003F780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styleId="CommentReference">
    <w:name w:val="annotation reference"/>
    <w:basedOn w:val="DefaultParagraphFont"/>
    <w:uiPriority w:val="99"/>
    <w:semiHidden/>
    <w:unhideWhenUsed/>
    <w:rsid w:val="003F780D"/>
    <w:rPr>
      <w:sz w:val="16"/>
      <w:szCs w:val="16"/>
    </w:rPr>
  </w:style>
  <w:style w:type="paragraph" w:styleId="CommentText">
    <w:name w:val="annotation text"/>
    <w:basedOn w:val="Normal"/>
    <w:link w:val="CommentTextChar"/>
    <w:uiPriority w:val="99"/>
    <w:semiHidden/>
    <w:unhideWhenUsed/>
    <w:rsid w:val="003F780D"/>
    <w:rPr>
      <w:sz w:val="20"/>
    </w:rPr>
  </w:style>
  <w:style w:type="character" w:customStyle="1" w:styleId="CommentTextChar">
    <w:name w:val="Comment Text Char"/>
    <w:basedOn w:val="DefaultParagraphFont"/>
    <w:link w:val="CommentText"/>
    <w:uiPriority w:val="99"/>
    <w:semiHidden/>
    <w:rsid w:val="003F7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80D"/>
    <w:rPr>
      <w:b/>
      <w:bCs/>
    </w:rPr>
  </w:style>
  <w:style w:type="character" w:customStyle="1" w:styleId="CommentSubjectChar">
    <w:name w:val="Comment Subject Char"/>
    <w:basedOn w:val="CommentTextChar"/>
    <w:link w:val="CommentSubject"/>
    <w:uiPriority w:val="99"/>
    <w:semiHidden/>
    <w:rsid w:val="003F78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2C6E1B-4171-4F3A-B478-AAF0B3A7F818}">
  <ds:schemaRefs>
    <ds:schemaRef ds:uri="http://schemas.microsoft.com/sharepoint/v3/contenttype/forms"/>
  </ds:schemaRefs>
</ds:datastoreItem>
</file>

<file path=customXml/itemProps2.xml><?xml version="1.0" encoding="utf-8"?>
<ds:datastoreItem xmlns:ds="http://schemas.openxmlformats.org/officeDocument/2006/customXml" ds:itemID="{911B1368-7C02-4C1A-8D35-58EEF11A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6028C9-9618-457F-85CA-0EBD7AA9E58A}">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Whatcom Health Information Network</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2016-06-02T20:35:00Z</cp:lastPrinted>
  <dcterms:created xsi:type="dcterms:W3CDTF">2017-06-10T00:40:00Z</dcterms:created>
  <dcterms:modified xsi:type="dcterms:W3CDTF">2017-06-10T00:40:00Z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